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321A85A"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5F3785" w:rsidRPr="005F3785">
        <w:rPr>
          <w:b/>
          <w:noProof/>
          <w:sz w:val="24"/>
        </w:rPr>
        <w:t>S6-242524</w:t>
      </w:r>
    </w:p>
    <w:p w14:paraId="133FF1EF" w14:textId="7BE4BA42"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231FFD">
        <w:rPr>
          <w:b/>
          <w:noProof/>
          <w:sz w:val="24"/>
        </w:rPr>
        <w:t>S6-</w:t>
      </w:r>
      <w:r w:rsidR="00231FFD" w:rsidRPr="00E573D9">
        <w:rPr>
          <w:b/>
          <w:noProof/>
          <w:sz w:val="24"/>
        </w:rPr>
        <w:t>242305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222131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5A2A">
        <w:rPr>
          <w:rFonts w:ascii="Arial" w:hAnsi="Arial" w:cs="Arial"/>
          <w:b/>
          <w:bCs/>
        </w:rPr>
        <w:t>KPN N.V.</w:t>
      </w:r>
    </w:p>
    <w:p w14:paraId="7A651A91" w14:textId="382AF4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B10A1">
        <w:rPr>
          <w:rFonts w:ascii="Arial" w:hAnsi="Arial" w:cs="Arial"/>
          <w:b/>
          <w:bCs/>
        </w:rPr>
        <w:t xml:space="preserve">Solution </w:t>
      </w:r>
      <w:r w:rsidR="001F0B52">
        <w:rPr>
          <w:rFonts w:ascii="Arial" w:hAnsi="Arial" w:cs="Arial"/>
          <w:b/>
          <w:bCs/>
        </w:rPr>
        <w:t xml:space="preserve">#6 </w:t>
      </w:r>
      <w:r w:rsidR="00681505">
        <w:rPr>
          <w:rFonts w:ascii="Arial" w:hAnsi="Arial" w:cs="Arial"/>
          <w:b/>
          <w:bCs/>
        </w:rPr>
        <w:t>U</w:t>
      </w:r>
      <w:r w:rsidR="001F0B52">
        <w:rPr>
          <w:rFonts w:ascii="Arial" w:hAnsi="Arial" w:cs="Arial"/>
          <w:b/>
          <w:bCs/>
        </w:rPr>
        <w:t>pdate</w:t>
      </w:r>
      <w:r w:rsidR="00C9133B">
        <w:rPr>
          <w:rFonts w:ascii="Arial" w:hAnsi="Arial" w:cs="Arial"/>
          <w:b/>
          <w:bCs/>
        </w:rPr>
        <w:t xml:space="preserve">: </w:t>
      </w:r>
      <w:r w:rsidR="00E75D1A">
        <w:rPr>
          <w:rFonts w:ascii="Arial" w:hAnsi="Arial" w:cs="Arial"/>
          <w:b/>
          <w:bCs/>
        </w:rPr>
        <w:t xml:space="preserve">Clarifications and </w:t>
      </w:r>
      <w:r w:rsidR="00C9133B" w:rsidRPr="00C9133B">
        <w:rPr>
          <w:rFonts w:ascii="Arial" w:hAnsi="Arial" w:cs="Arial"/>
          <w:b/>
          <w:bCs/>
        </w:rPr>
        <w:t>AIML</w:t>
      </w:r>
      <w:r w:rsidR="00E75D1A">
        <w:rPr>
          <w:rFonts w:ascii="Arial" w:hAnsi="Arial" w:cs="Arial"/>
          <w:b/>
          <w:bCs/>
        </w:rPr>
        <w:t xml:space="preserve"> </w:t>
      </w:r>
      <w:r w:rsidR="006C1BF1">
        <w:rPr>
          <w:rFonts w:ascii="Arial" w:hAnsi="Arial" w:cs="Arial"/>
          <w:b/>
          <w:bCs/>
        </w:rPr>
        <w:t xml:space="preserve">automatic </w:t>
      </w:r>
      <w:r w:rsidR="00E75D1A">
        <w:rPr>
          <w:rFonts w:ascii="Arial" w:hAnsi="Arial" w:cs="Arial"/>
          <w:b/>
          <w:bCs/>
        </w:rPr>
        <w:t xml:space="preserve">member </w:t>
      </w:r>
      <w:r w:rsidR="006C1BF1">
        <w:rPr>
          <w:rFonts w:ascii="Arial" w:hAnsi="Arial" w:cs="Arial"/>
          <w:b/>
          <w:bCs/>
        </w:rPr>
        <w:t>discovery and selection</w:t>
      </w:r>
    </w:p>
    <w:p w14:paraId="13B93593" w14:textId="55AB00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496725"/>
      <w:r w:rsidR="001F0B52">
        <w:rPr>
          <w:rStyle w:val="normaltextrun"/>
          <w:rFonts w:ascii="Arial" w:hAnsi="Arial" w:cs="Arial"/>
          <w:b/>
          <w:bCs/>
          <w:color w:val="000000"/>
          <w:shd w:val="clear" w:color="auto" w:fill="FFFFFF"/>
        </w:rPr>
        <w:t>3GPP TR 23.700-82 v0.4.0</w:t>
      </w:r>
      <w:bookmarkEnd w:id="0"/>
    </w:p>
    <w:p w14:paraId="4348F67C" w14:textId="0F8AA73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F0B52">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BFA31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00238">
        <w:rPr>
          <w:rFonts w:ascii="Arial" w:hAnsi="Arial" w:cs="Arial"/>
          <w:b/>
          <w:bCs/>
        </w:rPr>
        <w:t>Yonatan Shiferaw (</w:t>
      </w:r>
      <w:hyperlink r:id="rId12" w:history="1">
        <w:r w:rsidR="00B00238" w:rsidRPr="00CD2EDA">
          <w:rPr>
            <w:rStyle w:val="Hyperlink"/>
            <w:rFonts w:ascii="Arial" w:hAnsi="Arial" w:cs="Arial"/>
            <w:b/>
            <w:bCs/>
          </w:rPr>
          <w:t>yonatan.shiferaw@tno.nl</w:t>
        </w:r>
      </w:hyperlink>
      <w:r w:rsidR="00B00238">
        <w:rPr>
          <w:rFonts w:ascii="Arial" w:hAnsi="Arial" w:cs="Arial"/>
          <w:b/>
          <w:bCs/>
        </w:rPr>
        <w:t>)</w:t>
      </w:r>
      <w:r w:rsidR="00310466">
        <w:rPr>
          <w:rFonts w:ascii="Arial" w:hAnsi="Arial" w:cs="Arial"/>
          <w:b/>
          <w:bCs/>
        </w:rPr>
        <w:t>, Anthony Pagès (</w:t>
      </w:r>
      <w:hyperlink r:id="rId13" w:history="1">
        <w:r w:rsidR="00310466" w:rsidRPr="00CD2EDA">
          <w:rPr>
            <w:rStyle w:val="Hyperlink"/>
            <w:rFonts w:ascii="Arial" w:hAnsi="Arial" w:cs="Arial"/>
            <w:b/>
            <w:bCs/>
          </w:rPr>
          <w:t>anthony.pages@tno.nl</w:t>
        </w:r>
      </w:hyperlink>
      <w:r w:rsidR="00310466">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528C9A" w:rsidR="00CD2478" w:rsidRPr="00215ABA" w:rsidRDefault="0094124F" w:rsidP="00CD2478">
      <w:pPr>
        <w:rPr>
          <w:noProof/>
        </w:rPr>
      </w:pPr>
      <w:r w:rsidRPr="0094124F">
        <w:rPr>
          <w:noProof/>
        </w:rPr>
        <w:t>This contribution clarifies the existing procedure in Solution 6 and also adds automatic discovery and selection of AI/ML members in clause 8.6.1.2.</w:t>
      </w:r>
      <w:r w:rsidR="00C25A08">
        <w:rPr>
          <w:noProof/>
        </w:rPr>
        <w:t xml:space="preserve"> </w:t>
      </w: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0A6256DA" w14:textId="37B5515F" w:rsidR="00F5166C" w:rsidRPr="00F5166C" w:rsidRDefault="00F5166C" w:rsidP="00F5166C">
      <w:pPr>
        <w:rPr>
          <w:noProof/>
        </w:rPr>
      </w:pPr>
      <w:r w:rsidRPr="00F5166C">
        <w:rPr>
          <w:noProof/>
        </w:rPr>
        <w:t>The following changes are proposed in this contribution:</w:t>
      </w:r>
    </w:p>
    <w:p w14:paraId="79AA94E0" w14:textId="0ADBFCB6" w:rsidR="00F5166C" w:rsidRPr="00F5166C" w:rsidRDefault="00F5166C" w:rsidP="00F5166C">
      <w:pPr>
        <w:numPr>
          <w:ilvl w:val="0"/>
          <w:numId w:val="2"/>
        </w:numPr>
        <w:rPr>
          <w:noProof/>
        </w:rPr>
      </w:pPr>
      <w:r w:rsidRPr="00F5166C">
        <w:rPr>
          <w:noProof/>
        </w:rPr>
        <w:t>In clause 8.6.1.1, it fills the missing step in obtaining the identifier of the selected AI/ML members before negotiating with them or creating an AI/ML client set identifier.</w:t>
      </w:r>
    </w:p>
    <w:p w14:paraId="0671A574" w14:textId="77777777" w:rsidR="00BE50E2" w:rsidRDefault="00F5166C" w:rsidP="00BE50E2">
      <w:pPr>
        <w:numPr>
          <w:ilvl w:val="0"/>
          <w:numId w:val="2"/>
        </w:numPr>
        <w:rPr>
          <w:noProof/>
        </w:rPr>
      </w:pPr>
      <w:r w:rsidRPr="00F5166C">
        <w:rPr>
          <w:noProof/>
        </w:rPr>
        <w:t>In clause 8.6.1.2, it clarifies the QoS reversal when the AI/ML member is deselected and also specifies that AI/ML QoS adjustment is done only for the selected and re-selected members.</w:t>
      </w:r>
    </w:p>
    <w:p w14:paraId="14D757BC" w14:textId="16C7B4D9" w:rsidR="009E5B5B" w:rsidRPr="00BE50E2" w:rsidRDefault="00F5166C" w:rsidP="00BE50E2">
      <w:pPr>
        <w:numPr>
          <w:ilvl w:val="0"/>
          <w:numId w:val="2"/>
        </w:numPr>
        <w:rPr>
          <w:noProof/>
        </w:rPr>
      </w:pPr>
      <w:r w:rsidRPr="00BE50E2">
        <w:rPr>
          <w:noProof/>
        </w:rPr>
        <w:t>In clause 8.6.1.2, it adds the option for the AI/ML Enablement Server instead of being provided with the AI/ML client set identifier. It can be provided with the required number of AI/ML members as in clause 8.6.1.1, and the members are selected as per the AI/ML member selection policy.</w:t>
      </w:r>
      <w:r w:rsidR="00815533" w:rsidRPr="00BE50E2">
        <w:rPr>
          <w:noProof/>
        </w:rPr>
        <w:t xml:space="preserve"> </w:t>
      </w:r>
      <w:r w:rsidR="009E5B5B" w:rsidRPr="00BE50E2">
        <w:rPr>
          <w:noProof/>
        </w:rPr>
        <w:t xml:space="preserve"> </w:t>
      </w:r>
    </w:p>
    <w:p w14:paraId="498F637C" w14:textId="6B5BB0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18F66C1D" w:rsidR="00CD2478" w:rsidRPr="008A5E86" w:rsidRDefault="00D658A3" w:rsidP="00CD2478">
      <w:pPr>
        <w:rPr>
          <w:noProof/>
        </w:rPr>
      </w:pPr>
      <w:r w:rsidRPr="00D658A3">
        <w:rPr>
          <w:noProof/>
        </w:rPr>
        <w:t xml:space="preserve">It is proposed to agree the following changes to 3GPP </w:t>
      </w:r>
      <w:r w:rsidR="009F3654" w:rsidRPr="009F3654">
        <w:rPr>
          <w:noProof/>
        </w:rPr>
        <w:t>TR 23.700-82 v0.4.0</w:t>
      </w:r>
      <w:r w:rsidR="008A5E86">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DF6BA8" w14:textId="77777777" w:rsidR="00292F04" w:rsidRPr="006B578E" w:rsidRDefault="00292F04" w:rsidP="00292F04">
      <w:pPr>
        <w:pStyle w:val="Heading2"/>
      </w:pPr>
      <w:bookmarkStart w:id="1" w:name="_Toc164779180"/>
      <w:bookmarkStart w:id="2" w:name="_Toc164779434"/>
      <w:bookmarkStart w:id="3" w:name="_Toc164791890"/>
      <w:r>
        <w:rPr>
          <w:rFonts w:eastAsia="SimSun"/>
          <w:lang w:eastAsia="zh-CN"/>
        </w:rPr>
        <w:t xml:space="preserve">8.6 </w:t>
      </w:r>
      <w:r>
        <w:rPr>
          <w:rFonts w:eastAsia="SimSun"/>
          <w:lang w:eastAsia="zh-CN"/>
        </w:rPr>
        <w:tab/>
      </w:r>
      <w:r>
        <w:t>Solution </w:t>
      </w:r>
      <w:r w:rsidRPr="006B578E">
        <w:t>#</w:t>
      </w:r>
      <w:r>
        <w:t>6</w:t>
      </w:r>
      <w:r w:rsidRPr="006B578E">
        <w:t xml:space="preserve">: </w:t>
      </w:r>
      <w:r w:rsidRPr="009334AB">
        <w:t xml:space="preserve">AIML </w:t>
      </w:r>
      <w:r>
        <w:t>enablement client selection</w:t>
      </w:r>
      <w:bookmarkEnd w:id="1"/>
      <w:bookmarkEnd w:id="2"/>
      <w:bookmarkEnd w:id="3"/>
    </w:p>
    <w:p w14:paraId="4F31CEDE" w14:textId="77777777" w:rsidR="00292F04" w:rsidRDefault="00292F04" w:rsidP="00292F04">
      <w:pPr>
        <w:pStyle w:val="Heading3"/>
        <w:rPr>
          <w:rFonts w:eastAsia="SimSun"/>
          <w:lang w:eastAsia="zh-CN"/>
        </w:rPr>
      </w:pPr>
      <w:bookmarkStart w:id="4" w:name="_Toc164779181"/>
      <w:bookmarkStart w:id="5" w:name="_Toc164779435"/>
      <w:bookmarkStart w:id="6" w:name="_Toc164791891"/>
      <w:r>
        <w:rPr>
          <w:rFonts w:eastAsia="SimSun"/>
          <w:lang w:eastAsia="zh-CN"/>
        </w:rPr>
        <w:t>8.6.1</w:t>
      </w:r>
      <w:r>
        <w:rPr>
          <w:rFonts w:eastAsia="SimSun"/>
          <w:lang w:eastAsia="zh-CN"/>
        </w:rPr>
        <w:tab/>
        <w:t>Solution description</w:t>
      </w:r>
      <w:bookmarkEnd w:id="4"/>
      <w:bookmarkEnd w:id="5"/>
      <w:bookmarkEnd w:id="6"/>
    </w:p>
    <w:p w14:paraId="44D9F563" w14:textId="77777777" w:rsidR="00292F04" w:rsidRDefault="00292F04" w:rsidP="00292F04">
      <w:pPr>
        <w:rPr>
          <w:noProof/>
        </w:rPr>
      </w:pPr>
      <w:r>
        <w:rPr>
          <w:noProof/>
        </w:rPr>
        <w:t xml:space="preserve">The following clauses specify procedures, information flows, and APIs for Key Issue #3 to support </w:t>
      </w:r>
      <w:r w:rsidRPr="000C0EE5">
        <w:rPr>
          <w:noProof/>
        </w:rPr>
        <w:t>AIM</w:t>
      </w:r>
      <w:r>
        <w:rPr>
          <w:noProof/>
        </w:rPr>
        <w:t>L</w:t>
      </w:r>
      <w:r>
        <w:rPr>
          <w:lang w:eastAsia="zh-CN"/>
        </w:rPr>
        <w:t xml:space="preserve"> enablement </w:t>
      </w:r>
      <w:r>
        <w:rPr>
          <w:noProof/>
        </w:rPr>
        <w:t>client selection.</w:t>
      </w:r>
    </w:p>
    <w:p w14:paraId="78A7AF87" w14:textId="77777777" w:rsidR="00292F04" w:rsidRDefault="00292F04" w:rsidP="00292F04">
      <w:pPr>
        <w:rPr>
          <w:noProof/>
        </w:rPr>
      </w:pPr>
      <w:r>
        <w:rPr>
          <w:noProof/>
        </w:rPr>
        <w:t>This solution uses the following definitions:</w:t>
      </w:r>
    </w:p>
    <w:p w14:paraId="5405C2B5" w14:textId="77777777" w:rsidR="00292F04" w:rsidRDefault="00292F04" w:rsidP="00292F04">
      <w:pPr>
        <w:pStyle w:val="B1"/>
        <w:rPr>
          <w:noProof/>
        </w:rPr>
      </w:pPr>
      <w:r>
        <w:t>-</w:t>
      </w:r>
      <w:r>
        <w:tab/>
      </w:r>
      <w:r>
        <w:rPr>
          <w:b/>
          <w:bCs/>
        </w:rPr>
        <w:t>AIML client set identifier</w:t>
      </w:r>
      <w:r>
        <w:t xml:space="preserve"> is an identifier of the selected AI/ML members. The VAL group ID may be used as AIML client set identifier and AI/ML member may be identified by the VAL UE ID or VAL User ID.</w:t>
      </w:r>
    </w:p>
    <w:p w14:paraId="7C0B6C8C" w14:textId="77777777" w:rsidR="00292F04" w:rsidRDefault="00292F04" w:rsidP="00292F04">
      <w:pPr>
        <w:pStyle w:val="Heading4"/>
        <w:rPr>
          <w:noProof/>
        </w:rPr>
      </w:pPr>
      <w:bookmarkStart w:id="7" w:name="_Toc164779182"/>
      <w:bookmarkStart w:id="8" w:name="_Toc164779436"/>
      <w:bookmarkStart w:id="9" w:name="_Toc164791892"/>
      <w:r>
        <w:rPr>
          <w:lang w:eastAsia="zh-CN"/>
        </w:rPr>
        <w:lastRenderedPageBreak/>
        <w:t>8.6.1.1</w:t>
      </w:r>
      <w:r>
        <w:rPr>
          <w:lang w:eastAsia="zh-CN"/>
        </w:rPr>
        <w:tab/>
        <w:t>AIML Enablement Client Selection with SEAL and 5GC support</w:t>
      </w:r>
      <w:bookmarkEnd w:id="7"/>
      <w:bookmarkEnd w:id="8"/>
      <w:bookmarkEnd w:id="9"/>
    </w:p>
    <w:p w14:paraId="5D502C0C" w14:textId="77777777" w:rsidR="00292F04" w:rsidRPr="007579AF" w:rsidRDefault="00292F04" w:rsidP="00292F04">
      <w:pPr>
        <w:rPr>
          <w:lang w:eastAsia="zh-CN"/>
        </w:rPr>
      </w:pPr>
      <w:r w:rsidRPr="007579AF">
        <w:rPr>
          <w:lang w:eastAsia="zh-CN"/>
        </w:rPr>
        <w:t>Assumptions:</w:t>
      </w:r>
    </w:p>
    <w:p w14:paraId="67B6A57E" w14:textId="77777777" w:rsidR="00292F04" w:rsidRPr="00EA7BDE" w:rsidRDefault="00292F04" w:rsidP="00292F04">
      <w:pPr>
        <w:pStyle w:val="B1"/>
        <w:rPr>
          <w:lang w:eastAsia="zh-CN"/>
        </w:rPr>
      </w:pPr>
      <w:r>
        <w:rPr>
          <w:lang w:eastAsia="zh-CN"/>
        </w:rPr>
        <w:t>1.</w:t>
      </w:r>
      <w:r>
        <w:rPr>
          <w:lang w:eastAsia="zh-CN"/>
        </w:rPr>
        <w:tab/>
      </w:r>
      <w:r w:rsidRPr="008A00EA">
        <w:rPr>
          <w:lang w:eastAsia="zh-CN"/>
        </w:rPr>
        <w:t xml:space="preserve">The proposed solution is based on </w:t>
      </w:r>
      <w:r>
        <w:rPr>
          <w:lang w:eastAsia="zh-CN"/>
        </w:rPr>
        <w:t>client-server architecture for federated learning</w:t>
      </w:r>
      <w:r w:rsidRPr="008A00EA">
        <w:rPr>
          <w:lang w:eastAsia="zh-CN"/>
        </w:rPr>
        <w:t>.</w:t>
      </w:r>
    </w:p>
    <w:p w14:paraId="64F7CA82" w14:textId="77777777" w:rsidR="00292F04" w:rsidRDefault="00292F04" w:rsidP="00292F04">
      <w:pPr>
        <w:pStyle w:val="B1"/>
        <w:rPr>
          <w:lang w:eastAsia="zh-CN"/>
        </w:rPr>
      </w:pPr>
      <w:r>
        <w:rPr>
          <w:lang w:eastAsia="zh-CN"/>
        </w:rPr>
        <w:t>2.</w:t>
      </w:r>
      <w:r>
        <w:rPr>
          <w:lang w:eastAsia="zh-CN"/>
        </w:rPr>
        <w:tab/>
        <w:t xml:space="preserve">The </w:t>
      </w:r>
      <w:r>
        <w:rPr>
          <w:noProof/>
        </w:rPr>
        <w:t>VAL server</w:t>
      </w:r>
      <w:r>
        <w:rPr>
          <w:lang w:eastAsia="zh-CN"/>
        </w:rPr>
        <w:t xml:space="preserve"> has already discovered and received a list of </w:t>
      </w:r>
      <w:r w:rsidRPr="000C0EE5">
        <w:rPr>
          <w:noProof/>
        </w:rPr>
        <w:t>AIM</w:t>
      </w:r>
      <w:r>
        <w:rPr>
          <w:noProof/>
        </w:rPr>
        <w:t>L</w:t>
      </w:r>
      <w:r>
        <w:rPr>
          <w:lang w:eastAsia="zh-CN"/>
        </w:rPr>
        <w:t xml:space="preserve"> enablement clients that are suitable and have available data for a particular AIML operation</w:t>
      </w:r>
      <w:r w:rsidRPr="008A00EA">
        <w:rPr>
          <w:lang w:eastAsia="zh-CN"/>
        </w:rPr>
        <w:t>.</w:t>
      </w:r>
      <w:r>
        <w:rPr>
          <w:lang w:eastAsia="zh-CN"/>
        </w:rPr>
        <w:t xml:space="preserve"> </w:t>
      </w:r>
    </w:p>
    <w:p w14:paraId="1120C11C" w14:textId="77777777" w:rsidR="00292F04" w:rsidRDefault="00292F04" w:rsidP="00292F04">
      <w:pPr>
        <w:pStyle w:val="B1"/>
        <w:rPr>
          <w:lang w:eastAsia="zh-CN"/>
        </w:rPr>
      </w:pPr>
      <w:r>
        <w:rPr>
          <w:lang w:eastAsia="zh-CN"/>
        </w:rPr>
        <w:t>3.</w:t>
      </w:r>
      <w:r>
        <w:rPr>
          <w:lang w:eastAsia="zh-CN"/>
        </w:rPr>
        <w:tab/>
        <w:t>The discovery operation may be performed as described in solution 7 to find a list of AIML enablement clients.</w:t>
      </w:r>
    </w:p>
    <w:p w14:paraId="309D0785" w14:textId="77777777" w:rsidR="00292F04" w:rsidRPr="008A00EA" w:rsidRDefault="00292F04" w:rsidP="00292F04">
      <w:pPr>
        <w:pStyle w:val="B1"/>
        <w:rPr>
          <w:lang w:eastAsia="zh-CN"/>
        </w:rPr>
      </w:pPr>
      <w:r>
        <w:rPr>
          <w:lang w:eastAsia="zh-CN"/>
        </w:rPr>
        <w:t>4.</w:t>
      </w:r>
      <w:r>
        <w:rPr>
          <w:lang w:eastAsia="zh-CN"/>
        </w:rPr>
        <w:tab/>
        <w:t>The VAL server may provision the required AI/ML policies in Solution #14 and have the corresponding policy ID(s).</w:t>
      </w:r>
    </w:p>
    <w:p w14:paraId="13364393" w14:textId="77777777" w:rsidR="00292F04" w:rsidRDefault="00292F04" w:rsidP="00292F04">
      <w:pPr>
        <w:rPr>
          <w:noProof/>
        </w:rPr>
      </w:pPr>
    </w:p>
    <w:p w14:paraId="23CB121B" w14:textId="77777777" w:rsidR="00292F04" w:rsidRDefault="00292F04" w:rsidP="00292F04">
      <w:pPr>
        <w:pStyle w:val="TH"/>
        <w:rPr>
          <w:noProof/>
        </w:rPr>
      </w:pPr>
      <w:r>
        <w:rPr>
          <w:rFonts w:ascii="Times New Roman" w:eastAsia="SimSun" w:hAnsi="Times New Roman"/>
        </w:rPr>
        <w:object w:dxaOrig="9630" w:dyaOrig="2580" w14:anchorId="64A7A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9pt" o:ole="">
            <v:imagedata r:id="rId14" o:title=""/>
          </v:shape>
          <o:OLEObject Type="Embed" ProgID="Visio.Drawing.15" ShapeID="_x0000_i1025" DrawAspect="Content" ObjectID="_1777864961" r:id="rId15"/>
        </w:object>
      </w:r>
    </w:p>
    <w:p w14:paraId="40825606" w14:textId="77777777" w:rsidR="00292F04" w:rsidRPr="0081007A" w:rsidRDefault="00292F04" w:rsidP="00292F04">
      <w:pPr>
        <w:pStyle w:val="TF"/>
      </w:pPr>
      <w:r w:rsidRPr="0081007A">
        <w:t>Figure</w:t>
      </w:r>
      <w:r>
        <w:t> 8</w:t>
      </w:r>
      <w:r w:rsidRPr="0081007A">
        <w:t>.</w:t>
      </w:r>
      <w:r>
        <w:t>6.1</w:t>
      </w:r>
      <w:r w:rsidRPr="0081007A">
        <w:t xml:space="preserve">-1: </w:t>
      </w:r>
      <w:r w:rsidRPr="00FA3049">
        <w:t xml:space="preserve">AIML </w:t>
      </w:r>
      <w:r>
        <w:t xml:space="preserve">enablement </w:t>
      </w:r>
      <w:r w:rsidRPr="0081007A">
        <w:t xml:space="preserve">client </w:t>
      </w:r>
      <w:r>
        <w:t>selection</w:t>
      </w:r>
      <w:r w:rsidRPr="0081007A">
        <w:t xml:space="preserve"> procedure</w:t>
      </w:r>
      <w:r w:rsidRPr="00122F9D">
        <w:rPr>
          <w:lang w:eastAsia="zh-CN"/>
        </w:rPr>
        <w:t xml:space="preserve"> </w:t>
      </w:r>
      <w:r>
        <w:rPr>
          <w:lang w:eastAsia="zh-CN"/>
        </w:rPr>
        <w:t>with SEAL and 5GC support</w:t>
      </w:r>
    </w:p>
    <w:p w14:paraId="632AF134" w14:textId="77777777" w:rsidR="00292F04" w:rsidRPr="00292F04" w:rsidRDefault="00292F04" w:rsidP="00292F04">
      <w:pPr>
        <w:pStyle w:val="B1"/>
        <w:rPr>
          <w:rFonts w:cs="Calibri"/>
          <w:bCs/>
        </w:rPr>
      </w:pPr>
      <w:r>
        <w:rPr>
          <w:lang w:eastAsia="zh-CN"/>
        </w:rPr>
        <w:t>1.</w:t>
      </w:r>
      <w:r>
        <w:rPr>
          <w:lang w:eastAsia="zh-CN"/>
        </w:rPr>
        <w:tab/>
        <w:t xml:space="preserve">A VAL server sends a request to an </w:t>
      </w:r>
      <w:r w:rsidRPr="000C0EE5">
        <w:rPr>
          <w:noProof/>
        </w:rPr>
        <w:t>AIM</w:t>
      </w:r>
      <w:r>
        <w:rPr>
          <w:noProof/>
        </w:rPr>
        <w:t>L</w:t>
      </w:r>
      <w:r>
        <w:rPr>
          <w:lang w:eastAsia="zh-CN"/>
        </w:rPr>
        <w:t xml:space="preserve"> enablement server to select a list of </w:t>
      </w:r>
      <w:r w:rsidRPr="000C0EE5">
        <w:rPr>
          <w:noProof/>
        </w:rPr>
        <w:t>AIM</w:t>
      </w:r>
      <w:r>
        <w:rPr>
          <w:noProof/>
        </w:rPr>
        <w:t>L</w:t>
      </w:r>
      <w:r>
        <w:rPr>
          <w:lang w:eastAsia="zh-CN"/>
        </w:rPr>
        <w:t xml:space="preserve"> enablement clients that have been discovered to meet the requirements for AIML operations</w:t>
      </w:r>
      <w:r w:rsidRPr="00292F04">
        <w:rPr>
          <w:rFonts w:cs="Calibri"/>
          <w:bCs/>
        </w:rPr>
        <w:t xml:space="preserve">. The </w:t>
      </w:r>
      <w:r w:rsidRPr="000C0EE5">
        <w:rPr>
          <w:noProof/>
        </w:rPr>
        <w:t>AIM</w:t>
      </w:r>
      <w:r>
        <w:rPr>
          <w:noProof/>
        </w:rPr>
        <w:t>L</w:t>
      </w:r>
      <w:r>
        <w:rPr>
          <w:lang w:eastAsia="zh-CN"/>
        </w:rPr>
        <w:t xml:space="preserve"> enablement </w:t>
      </w:r>
      <w:r w:rsidRPr="00292F04">
        <w:rPr>
          <w:rFonts w:cs="Calibri"/>
          <w:bCs/>
        </w:rPr>
        <w:t xml:space="preserve">client selection request includes the requestor identifier,  VAL service identifier, a list of </w:t>
      </w:r>
      <w:r w:rsidRPr="000C0EE5">
        <w:rPr>
          <w:noProof/>
        </w:rPr>
        <w:t>AIM</w:t>
      </w:r>
      <w:r>
        <w:rPr>
          <w:noProof/>
        </w:rPr>
        <w:t>L</w:t>
      </w:r>
      <w:r>
        <w:rPr>
          <w:lang w:eastAsia="zh-CN"/>
        </w:rPr>
        <w:t xml:space="preserve"> </w:t>
      </w:r>
      <w:r w:rsidRPr="00292F04">
        <w:rPr>
          <w:rFonts w:cs="Calibri"/>
          <w:bCs/>
        </w:rPr>
        <w:t xml:space="preserve">client IDs for inclusion into an </w:t>
      </w:r>
      <w:r w:rsidRPr="000C0EE5">
        <w:rPr>
          <w:noProof/>
        </w:rPr>
        <w:t>AIM</w:t>
      </w:r>
      <w:r>
        <w:rPr>
          <w:noProof/>
        </w:rPr>
        <w:t>L</w:t>
      </w:r>
      <w:r>
        <w:rPr>
          <w:lang w:eastAsia="zh-CN"/>
        </w:rPr>
        <w:t xml:space="preserve"> </w:t>
      </w:r>
      <w:r w:rsidRPr="00292F04">
        <w:rPr>
          <w:rFonts w:cs="Calibri"/>
          <w:bCs/>
        </w:rPr>
        <w:t>set</w:t>
      </w:r>
      <w:r w:rsidRPr="00122F9D">
        <w:rPr>
          <w:rFonts w:cs="Calibri"/>
          <w:bCs/>
        </w:rPr>
        <w:t xml:space="preserve"> </w:t>
      </w:r>
      <w:r>
        <w:rPr>
          <w:rFonts w:cs="Calibri"/>
          <w:bCs/>
        </w:rPr>
        <w:t xml:space="preserve">or number of required AIML clients to be selected and includes list of AI/ML policies identifiers for the AI/ML member selection, and may include </w:t>
      </w:r>
      <w:r>
        <w:t>endpoint at the VAL sever or receiving ML model update</w:t>
      </w:r>
      <w:r w:rsidRPr="00292F04">
        <w:rPr>
          <w:rFonts w:cs="Calibri"/>
          <w:bCs/>
        </w:rPr>
        <w:t>.</w:t>
      </w:r>
    </w:p>
    <w:p w14:paraId="01744D9B" w14:textId="77777777" w:rsidR="00292F04" w:rsidRDefault="00292F04" w:rsidP="00292F04">
      <w:pPr>
        <w:pStyle w:val="B1"/>
        <w:rPr>
          <w:lang w:eastAsia="zh-CN"/>
        </w:rPr>
      </w:pPr>
      <w:r>
        <w:rPr>
          <w:lang w:eastAsia="zh-CN"/>
        </w:rPr>
        <w:t>2.</w:t>
      </w:r>
      <w:r>
        <w:rPr>
          <w:lang w:eastAsia="zh-CN"/>
        </w:rPr>
        <w:tab/>
      </w:r>
      <w:bookmarkStart w:id="10" w:name="_Hlk157763292"/>
      <w:r>
        <w:rPr>
          <w:lang w:eastAsia="zh-CN"/>
        </w:rPr>
        <w:t xml:space="preserve">The </w:t>
      </w:r>
      <w:r w:rsidRPr="000C0EE5">
        <w:rPr>
          <w:noProof/>
        </w:rPr>
        <w:t>AIM</w:t>
      </w:r>
      <w:r>
        <w:rPr>
          <w:noProof/>
        </w:rPr>
        <w:t>L</w:t>
      </w:r>
      <w:r>
        <w:rPr>
          <w:lang w:eastAsia="zh-CN"/>
        </w:rPr>
        <w:t xml:space="preserve"> enablement server validates the selection request. The </w:t>
      </w:r>
      <w:r w:rsidRPr="000C0EE5">
        <w:rPr>
          <w:noProof/>
        </w:rPr>
        <w:t>AIM</w:t>
      </w:r>
      <w:r>
        <w:rPr>
          <w:noProof/>
        </w:rPr>
        <w:t>L</w:t>
      </w:r>
      <w:r>
        <w:rPr>
          <w:lang w:eastAsia="zh-CN"/>
        </w:rPr>
        <w:t xml:space="preserve"> enablement server further performs authentication and authorization checks to determine if the requestor is able to create a selected</w:t>
      </w:r>
      <w:r w:rsidRPr="000C0EE5">
        <w:rPr>
          <w:noProof/>
        </w:rPr>
        <w:t>AIM</w:t>
      </w:r>
      <w:r>
        <w:rPr>
          <w:noProof/>
        </w:rPr>
        <w:t>L members</w:t>
      </w:r>
      <w:r>
        <w:rPr>
          <w:lang w:eastAsia="zh-CN"/>
        </w:rPr>
        <w:t xml:space="preserve"> set. </w:t>
      </w:r>
    </w:p>
    <w:p w14:paraId="65D1F47F" w14:textId="77777777" w:rsidR="00292F04" w:rsidRDefault="00292F04" w:rsidP="00292F04">
      <w:pPr>
        <w:pStyle w:val="B1"/>
        <w:rPr>
          <w:lang w:eastAsia="zh-CN"/>
        </w:rPr>
      </w:pPr>
      <w:r>
        <w:rPr>
          <w:lang w:eastAsia="zh-CN"/>
        </w:rPr>
        <w:t>3.</w:t>
      </w:r>
      <w:r>
        <w:rPr>
          <w:lang w:eastAsia="zh-CN"/>
        </w:rPr>
        <w:tab/>
        <w:t>If the requestor is authorized</w:t>
      </w:r>
      <w:r w:rsidRPr="00A50988">
        <w:rPr>
          <w:lang w:eastAsia="zh-CN"/>
        </w:rPr>
        <w:t xml:space="preserve"> </w:t>
      </w:r>
      <w:r>
        <w:rPr>
          <w:lang w:eastAsia="zh-CN"/>
        </w:rPr>
        <w:t xml:space="preserve">and the </w:t>
      </w:r>
      <w:r>
        <w:t>List of AI/ML client IDs IE was provided in step 1</w:t>
      </w:r>
      <w:r>
        <w:rPr>
          <w:lang w:eastAsia="zh-CN"/>
        </w:rPr>
        <w:t xml:space="preserve">, the </w:t>
      </w:r>
      <w:r w:rsidRPr="000C0EE5">
        <w:rPr>
          <w:noProof/>
        </w:rPr>
        <w:t>AIM</w:t>
      </w:r>
      <w:r>
        <w:rPr>
          <w:noProof/>
        </w:rPr>
        <w:t>L</w:t>
      </w:r>
      <w:r>
        <w:rPr>
          <w:lang w:eastAsia="zh-CN"/>
        </w:rPr>
        <w:t xml:space="preserve"> Enablement Server negotiates with the selected </w:t>
      </w:r>
      <w:r>
        <w:rPr>
          <w:noProof/>
        </w:rPr>
        <w:t>AI/ML</w:t>
      </w:r>
      <w:r>
        <w:rPr>
          <w:lang w:eastAsia="zh-CN"/>
        </w:rPr>
        <w:t xml:space="preserve"> Enablement Clients (i.e., the AIML Enablement Server request the AI/ML Enablement Clients to confirm their selection) and creates a selected </w:t>
      </w:r>
      <w:r w:rsidRPr="000C0EE5">
        <w:rPr>
          <w:noProof/>
        </w:rPr>
        <w:t>AIM</w:t>
      </w:r>
      <w:r>
        <w:rPr>
          <w:noProof/>
        </w:rPr>
        <w:t>L</w:t>
      </w:r>
      <w:r>
        <w:rPr>
          <w:lang w:eastAsia="zh-CN"/>
        </w:rPr>
        <w:t xml:space="preserve"> Enablement Clients set with the </w:t>
      </w:r>
      <w:r w:rsidRPr="000C0EE5">
        <w:rPr>
          <w:noProof/>
        </w:rPr>
        <w:t>AIM</w:t>
      </w:r>
      <w:r>
        <w:rPr>
          <w:noProof/>
        </w:rPr>
        <w:t>L</w:t>
      </w:r>
      <w:r>
        <w:rPr>
          <w:lang w:eastAsia="zh-CN"/>
        </w:rPr>
        <w:t xml:space="preserve"> Enablement Clients </w:t>
      </w:r>
      <w:r w:rsidRPr="00A50988">
        <w:rPr>
          <w:lang w:eastAsia="zh-CN"/>
        </w:rPr>
        <w:t xml:space="preserve">that confirmed their selection </w:t>
      </w:r>
      <w:r>
        <w:rPr>
          <w:lang w:eastAsia="zh-CN"/>
        </w:rPr>
        <w:t>as selected members and assigns an identifier for the set</w:t>
      </w:r>
      <w:r w:rsidRPr="00A50988">
        <w:rPr>
          <w:lang w:eastAsia="zh-CN"/>
        </w:rPr>
        <w:t xml:space="preserve"> </w:t>
      </w:r>
      <w:r>
        <w:rPr>
          <w:lang w:eastAsia="zh-CN"/>
        </w:rPr>
        <w:t>(e.g., VAL group ID).</w:t>
      </w:r>
      <w:bookmarkEnd w:id="10"/>
    </w:p>
    <w:p w14:paraId="429D8707" w14:textId="77777777" w:rsidR="00292F04" w:rsidRDefault="00292F04" w:rsidP="00292F04">
      <w:pPr>
        <w:pStyle w:val="NO"/>
        <w:rPr>
          <w:lang w:eastAsia="zh-CN"/>
        </w:rPr>
      </w:pPr>
      <w:r>
        <w:rPr>
          <w:lang w:eastAsia="zh-CN"/>
        </w:rPr>
        <w:t>NOTE 1: The negotiation between AI/ML Enablement Server and AI/ML Enablement Client over AIML-UU interface is to be specified in normative stage.</w:t>
      </w:r>
    </w:p>
    <w:p w14:paraId="3051E326" w14:textId="62AA7C79" w:rsidR="00292F04" w:rsidRDefault="00292F04" w:rsidP="00292F04">
      <w:pPr>
        <w:pStyle w:val="B1"/>
      </w:pPr>
      <w:r>
        <w:rPr>
          <w:lang w:eastAsia="zh-CN"/>
        </w:rPr>
        <w:t>4.</w:t>
      </w:r>
      <w:r>
        <w:rPr>
          <w:lang w:eastAsia="zh-CN"/>
        </w:rPr>
        <w:tab/>
        <w:t xml:space="preserve">If the requestor is authorized and the </w:t>
      </w:r>
      <w:r>
        <w:t xml:space="preserve">Number of the required AIML clients IE was provided in step 1, the AI/ML Enablement Server shall discover the AI/ML Enablement Clients based on provided list of AI/ML Policy IDs (see clause 8.14.3.1 for more details). The AI/ML Enablement Server may interact with NEF (e.g., </w:t>
      </w:r>
      <w:r>
        <w:rPr>
          <w:lang w:eastAsia="zh-CN"/>
        </w:rPr>
        <w:t xml:space="preserve">uses the NEF procedures for the AFsessionWithQoS described in clause 5.2.6.9 of 3GPP TS 23.502 [6] and the NEF procedures for the AnalyticsExposure described in clause 5.2.6.16 of 3GPP TS 23.502 [6] and in particular the </w:t>
      </w:r>
      <w:r>
        <w:t>UE Communication Analytics described in clause 6.7.3 of 3GPP TS 23.288 [2] and DN Performance Analytics described in clause 6.14 of 3GPP TS 23.288 [2]), SEAL services (e.g., SS_NetworkResourceMonitoring, SS_LocationAreaInfoRetrieval APIs), NWDAF and/or ADAE services to obtain the historical data, measurements, and/or predictions for relevant parameters (e.g., QoS, location information) in order to check that the selected members will match the AI/ML policies conditions. The AI/ML Enablement Server shall</w:t>
      </w:r>
      <w:ins w:id="11" w:author="Yonatan Shiferaw" w:date="2024-05-07T19:12:00Z">
        <w:r w:rsidR="00A77489">
          <w:t xml:space="preserve"> obtain the AI/ML </w:t>
        </w:r>
        <w:r w:rsidR="00F4263A">
          <w:t>member identifiers for members that</w:t>
        </w:r>
      </w:ins>
      <w:ins w:id="12" w:author="Yonatan Shiferaw" w:date="2024-05-07T19:13:00Z">
        <w:r w:rsidR="00F4263A">
          <w:t xml:space="preserve"> match AI/ML policy conditions and</w:t>
        </w:r>
      </w:ins>
      <w:r>
        <w:t xml:space="preserve"> negotiate with the selected AI/ML Enablement Clients candidates (</w:t>
      </w:r>
      <w:r>
        <w:rPr>
          <w:lang w:eastAsia="zh-CN"/>
        </w:rPr>
        <w:t>i.e., the AIML Enablement Server request the AI/ML Enablement Clients to confirm their selection</w:t>
      </w:r>
      <w:r>
        <w:t xml:space="preserve">) and create a selected AI/ML Enablement Clients set with the AIML Enablement Clients that confirmed their participation as selected members and assign an identifier for the set </w:t>
      </w:r>
      <w:r>
        <w:rPr>
          <w:lang w:eastAsia="zh-CN"/>
        </w:rPr>
        <w:t>(e.g., VAL group ID)</w:t>
      </w:r>
      <w:r>
        <w:t>.</w:t>
      </w:r>
    </w:p>
    <w:p w14:paraId="5083E6D8" w14:textId="77777777" w:rsidR="00292F04" w:rsidRDefault="00292F04" w:rsidP="00292F04">
      <w:pPr>
        <w:pStyle w:val="NO"/>
      </w:pPr>
      <w:r>
        <w:lastRenderedPageBreak/>
        <w:t>NOTE 2:</w:t>
      </w:r>
      <w:r>
        <w:tab/>
        <w:t>The member selection mechanism in step 4 is implementation specific.</w:t>
      </w:r>
    </w:p>
    <w:p w14:paraId="6F3BD597" w14:textId="77777777" w:rsidR="00292F04" w:rsidRDefault="00292F04" w:rsidP="00292F04">
      <w:pPr>
        <w:pStyle w:val="B1"/>
        <w:rPr>
          <w:lang w:eastAsia="zh-CN"/>
        </w:rPr>
      </w:pPr>
      <w:r>
        <w:t>NOTE 3:</w:t>
      </w:r>
      <w:r>
        <w:tab/>
        <w:t>In steps 3 and 4, the AI/ML Enablement Server provisions the endpoint at the VAL sever for receiving ML model update from the AIML Enablement Clients.</w:t>
      </w:r>
    </w:p>
    <w:p w14:paraId="657DFBFD" w14:textId="77777777" w:rsidR="00292F04" w:rsidRPr="008E1E1A" w:rsidRDefault="00292F04" w:rsidP="00292F04">
      <w:pPr>
        <w:pStyle w:val="NO"/>
      </w:pPr>
      <w:r w:rsidRPr="008E1E1A">
        <w:t>NOTE</w:t>
      </w:r>
      <w:r>
        <w:t xml:space="preserve"> 4</w:t>
      </w:r>
      <w:r w:rsidRPr="008E1E1A">
        <w:t>: The AIML enabler server can reuse SEAL group management for any necessary group management.</w:t>
      </w:r>
    </w:p>
    <w:p w14:paraId="2D38F5BF" w14:textId="77777777" w:rsidR="00292F04" w:rsidRDefault="00292F04" w:rsidP="00292F04">
      <w:pPr>
        <w:pStyle w:val="B1"/>
        <w:rPr>
          <w:lang w:eastAsia="zh-CN"/>
        </w:rPr>
      </w:pPr>
      <w:r>
        <w:rPr>
          <w:lang w:eastAsia="zh-CN"/>
        </w:rPr>
        <w:t>5.</w:t>
      </w:r>
      <w:r>
        <w:rPr>
          <w:lang w:eastAsia="zh-CN"/>
        </w:rPr>
        <w:tab/>
      </w:r>
      <w:bookmarkStart w:id="13" w:name="_Hlk157763425"/>
      <w:r>
        <w:rPr>
          <w:lang w:eastAsia="zh-CN"/>
        </w:rPr>
        <w:t xml:space="preserve">The </w:t>
      </w:r>
      <w:r w:rsidRPr="000C0EE5">
        <w:rPr>
          <w:noProof/>
        </w:rPr>
        <w:t>AIM</w:t>
      </w:r>
      <w:r>
        <w:rPr>
          <w:noProof/>
        </w:rPr>
        <w:t>L</w:t>
      </w:r>
      <w:r>
        <w:rPr>
          <w:lang w:eastAsia="zh-CN"/>
        </w:rPr>
        <w:t xml:space="preserve"> enablement server sends an </w:t>
      </w:r>
      <w:r w:rsidRPr="000C0EE5">
        <w:rPr>
          <w:noProof/>
        </w:rPr>
        <w:t>AIM</w:t>
      </w:r>
      <w:r>
        <w:rPr>
          <w:noProof/>
        </w:rPr>
        <w:t>L</w:t>
      </w:r>
      <w:r>
        <w:rPr>
          <w:lang w:eastAsia="zh-CN"/>
        </w:rPr>
        <w:t xml:space="preserve"> enablement client selection response that includes the status of the selection request and the assigned </w:t>
      </w:r>
      <w:r w:rsidRPr="000C0EE5">
        <w:rPr>
          <w:noProof/>
        </w:rPr>
        <w:t>AIM</w:t>
      </w:r>
      <w:r>
        <w:rPr>
          <w:noProof/>
        </w:rPr>
        <w:t>L</w:t>
      </w:r>
      <w:r>
        <w:rPr>
          <w:lang w:eastAsia="zh-CN"/>
        </w:rPr>
        <w:t xml:space="preserve"> set identifier</w:t>
      </w:r>
      <w:bookmarkEnd w:id="13"/>
      <w:r w:rsidRPr="008A00EA">
        <w:rPr>
          <w:lang w:eastAsia="zh-CN"/>
        </w:rPr>
        <w:t>.</w:t>
      </w:r>
    </w:p>
    <w:p w14:paraId="25A8764C" w14:textId="5380D53A" w:rsidR="00FF33E9" w:rsidRPr="00FF33E9" w:rsidRDefault="00FF33E9" w:rsidP="00FF33E9">
      <w:pPr>
        <w:keepNext/>
        <w:keepLines/>
        <w:spacing w:before="120"/>
        <w:ind w:left="1418" w:hanging="1418"/>
        <w:outlineLvl w:val="3"/>
        <w:rPr>
          <w:rFonts w:ascii="Arial" w:eastAsia="SimSun" w:hAnsi="Arial"/>
          <w:sz w:val="24"/>
          <w:lang w:eastAsia="zh-CN"/>
        </w:rPr>
      </w:pPr>
      <w:bookmarkStart w:id="14" w:name="_Toc164779183"/>
      <w:bookmarkStart w:id="15" w:name="_Toc164779437"/>
      <w:bookmarkStart w:id="16" w:name="_Toc164791893"/>
      <w:r w:rsidRPr="00FF33E9">
        <w:rPr>
          <w:rFonts w:ascii="Arial" w:eastAsia="SimSun" w:hAnsi="Arial"/>
          <w:sz w:val="24"/>
          <w:lang w:eastAsia="zh-CN"/>
        </w:rPr>
        <w:t>8.6.1.2</w:t>
      </w:r>
      <w:r w:rsidRPr="00FF33E9">
        <w:rPr>
          <w:rFonts w:ascii="Arial" w:eastAsia="SimSun" w:hAnsi="Arial"/>
          <w:sz w:val="24"/>
          <w:lang w:eastAsia="zh-CN"/>
        </w:rPr>
        <w:tab/>
      </w:r>
      <w:ins w:id="17" w:author="Yonatan Shiferaw 1" w:date="2024-05-20T12:21:00Z">
        <w:r w:rsidR="00FE2297">
          <w:rPr>
            <w:rFonts w:ascii="Arial" w:eastAsia="SimSun" w:hAnsi="Arial"/>
            <w:sz w:val="24"/>
            <w:lang w:eastAsia="zh-CN"/>
          </w:rPr>
          <w:t xml:space="preserve">Dynamic </w:t>
        </w:r>
        <w:r w:rsidR="001B026A">
          <w:rPr>
            <w:rFonts w:ascii="Arial" w:eastAsia="SimSun" w:hAnsi="Arial"/>
            <w:sz w:val="24"/>
            <w:lang w:eastAsia="zh-CN"/>
          </w:rPr>
          <w:t>A</w:t>
        </w:r>
      </w:ins>
      <w:ins w:id="18" w:author="Yonatan Shiferaw 1" w:date="2024-05-20T12:22:00Z">
        <w:r w:rsidR="001B026A">
          <w:rPr>
            <w:rFonts w:ascii="Arial" w:eastAsia="SimSun" w:hAnsi="Arial"/>
            <w:sz w:val="24"/>
            <w:lang w:eastAsia="zh-CN"/>
          </w:rPr>
          <w:t>IML Enablement Client selection and</w:t>
        </w:r>
      </w:ins>
      <w:del w:id="19" w:author="Yonatan Shiferaw 1" w:date="2024-05-20T12:22:00Z">
        <w:r w:rsidRPr="00FF33E9" w:rsidDel="001B026A">
          <w:rPr>
            <w:rFonts w:ascii="Arial" w:eastAsia="SimSun" w:hAnsi="Arial"/>
            <w:sz w:val="24"/>
            <w:lang w:eastAsia="zh-CN"/>
          </w:rPr>
          <w:delText>Selected AIML Enablement Client Status</w:delText>
        </w:r>
      </w:del>
      <w:r w:rsidRPr="00FF33E9">
        <w:rPr>
          <w:rFonts w:ascii="Arial" w:eastAsia="SimSun" w:hAnsi="Arial"/>
          <w:sz w:val="24"/>
          <w:lang w:eastAsia="zh-CN"/>
        </w:rPr>
        <w:t xml:space="preserve"> Monitoring Subscription</w:t>
      </w:r>
      <w:bookmarkEnd w:id="14"/>
      <w:bookmarkEnd w:id="15"/>
      <w:bookmarkEnd w:id="16"/>
    </w:p>
    <w:p w14:paraId="4ACF18E7" w14:textId="77777777" w:rsidR="00FF33E9" w:rsidRPr="00FF33E9" w:rsidRDefault="00FF33E9" w:rsidP="00FF33E9">
      <w:pPr>
        <w:rPr>
          <w:rFonts w:eastAsia="SimSun"/>
          <w:lang w:eastAsia="zh-CN"/>
        </w:rPr>
      </w:pPr>
      <w:r w:rsidRPr="00FF33E9">
        <w:rPr>
          <w:lang w:eastAsia="zh-CN"/>
        </w:rPr>
        <w:t>Assumptions:</w:t>
      </w:r>
    </w:p>
    <w:p w14:paraId="05FB20DA" w14:textId="62F2F965" w:rsidR="00FF33E9" w:rsidRPr="00FF33E9" w:rsidRDefault="00FF33E9" w:rsidP="00FF33E9">
      <w:pPr>
        <w:ind w:left="568" w:hanging="284"/>
        <w:rPr>
          <w:lang w:eastAsia="zh-CN"/>
        </w:rPr>
      </w:pPr>
      <w:r w:rsidRPr="00FF33E9">
        <w:rPr>
          <w:lang w:eastAsia="zh-CN"/>
        </w:rPr>
        <w:t>1.</w:t>
      </w:r>
      <w:r w:rsidRPr="00FF33E9">
        <w:rPr>
          <w:lang w:eastAsia="zh-CN"/>
        </w:rPr>
        <w:tab/>
        <w:t xml:space="preserve">The VAL server </w:t>
      </w:r>
      <w:ins w:id="20" w:author="Pages, A.L.G. (Anthony)" w:date="2024-05-13T18:01:00Z">
        <w:r w:rsidR="00DF1FA5">
          <w:rPr>
            <w:lang w:eastAsia="zh-CN"/>
          </w:rPr>
          <w:t xml:space="preserve">may have </w:t>
        </w:r>
      </w:ins>
      <w:r w:rsidRPr="00FF33E9">
        <w:rPr>
          <w:lang w:eastAsia="zh-CN"/>
        </w:rPr>
        <w:t>performed the AIML Enablement Client Selection with SEAL and 5GC support procedure as defined in clause 8.6.1.1 and has the AIML client set identifier.</w:t>
      </w:r>
    </w:p>
    <w:p w14:paraId="0E27F0E3" w14:textId="77777777" w:rsidR="00FF33E9" w:rsidRPr="00FF33E9" w:rsidRDefault="00FF33E9" w:rsidP="00FF33E9">
      <w:pPr>
        <w:ind w:left="568" w:hanging="284"/>
      </w:pPr>
      <w:r w:rsidRPr="00FF33E9">
        <w:rPr>
          <w:lang w:eastAsia="zh-CN"/>
        </w:rPr>
        <w:t>2.</w:t>
      </w:r>
      <w:r w:rsidRPr="00FF33E9">
        <w:rPr>
          <w:lang w:eastAsia="zh-CN"/>
        </w:rPr>
        <w:tab/>
        <w:t xml:space="preserve">The VAL server may configure the AI/ML network sessions between VAL server and AI/ML Clients </w:t>
      </w:r>
      <w:r w:rsidRPr="00FF33E9">
        <w:t>via SEALDD (Sdd_RegularTransmission API) or NEF services (AfSessionWithQoS API) and may have the list of session identifiers (e.g., traffic descriptors from SEALDD as defined in 3GPP TS 23.433 or Transaction Reference IDs as defined in 3GPP TS 23.502 [6]).</w:t>
      </w:r>
    </w:p>
    <w:p w14:paraId="2D50F5F4" w14:textId="48147797" w:rsidR="00FF33E9" w:rsidRPr="00FF33E9" w:rsidRDefault="00FF33E9" w:rsidP="00FF33E9">
      <w:pPr>
        <w:keepNext/>
        <w:keepLines/>
        <w:spacing w:before="60"/>
        <w:jc w:val="center"/>
        <w:rPr>
          <w:rFonts w:ascii="Arial" w:hAnsi="Arial"/>
          <w:b/>
        </w:rPr>
      </w:pPr>
      <w:del w:id="21" w:author="Yonatan Shiferaw 1" w:date="2024-05-21T07:01:00Z">
        <w:r w:rsidRPr="00FF33E9" w:rsidDel="00F33C5F">
          <w:rPr>
            <w:rFonts w:ascii="Arial" w:eastAsia="SimSun" w:hAnsi="Arial"/>
            <w:b/>
          </w:rPr>
          <w:object w:dxaOrig="9210" w:dyaOrig="4785" w14:anchorId="3C1C52FD">
            <v:shape id="_x0000_i1026" type="#_x0000_t75" style="width:461.5pt;height:240pt" o:ole="">
              <v:imagedata r:id="rId16" o:title=""/>
            </v:shape>
            <o:OLEObject Type="Embed" ProgID="Visio.Drawing.15" ShapeID="_x0000_i1026" DrawAspect="Content" ObjectID="_1777864962" r:id="rId17"/>
          </w:object>
        </w:r>
      </w:del>
    </w:p>
    <w:p w14:paraId="4535847D" w14:textId="5A696AB2" w:rsidR="00F33C5F" w:rsidRDefault="007019E2" w:rsidP="00FF33E9">
      <w:pPr>
        <w:keepLines/>
        <w:spacing w:after="240"/>
        <w:jc w:val="center"/>
        <w:rPr>
          <w:ins w:id="22" w:author="Yonatan Shiferaw 1" w:date="2024-05-21T07:01:00Z"/>
          <w:rFonts w:ascii="Arial" w:hAnsi="Arial"/>
          <w:b/>
        </w:rPr>
      </w:pPr>
      <w:ins w:id="23" w:author="Yonatan Shiferaw 1" w:date="2024-05-21T07:40:00Z">
        <w:r>
          <w:object w:dxaOrig="13817" w:dyaOrig="8117" w14:anchorId="6875CF81">
            <v:shape id="_x0000_i1027" type="#_x0000_t75" style="width:481.5pt;height:283pt" o:ole="">
              <v:imagedata r:id="rId18" o:title=""/>
            </v:shape>
            <o:OLEObject Type="Embed" ProgID="Visio.Drawing.15" ShapeID="_x0000_i1027" DrawAspect="Content" ObjectID="_1777864963" r:id="rId19"/>
          </w:object>
        </w:r>
      </w:ins>
    </w:p>
    <w:p w14:paraId="15F8620B" w14:textId="59E870A0" w:rsidR="00FF33E9" w:rsidRPr="00FF33E9" w:rsidRDefault="00FF33E9" w:rsidP="00FF33E9">
      <w:pPr>
        <w:keepLines/>
        <w:spacing w:after="240"/>
        <w:jc w:val="center"/>
        <w:rPr>
          <w:rFonts w:ascii="Arial" w:hAnsi="Arial"/>
          <w:b/>
        </w:rPr>
      </w:pPr>
      <w:r w:rsidRPr="00FF33E9">
        <w:rPr>
          <w:rFonts w:ascii="Arial" w:hAnsi="Arial"/>
          <w:b/>
        </w:rPr>
        <w:t xml:space="preserve">Figure 8.6.1.2-1: </w:t>
      </w:r>
      <w:r w:rsidRPr="00FF33E9">
        <w:rPr>
          <w:rFonts w:ascii="Arial" w:hAnsi="Arial"/>
          <w:b/>
          <w:lang w:eastAsia="zh-CN"/>
        </w:rPr>
        <w:t xml:space="preserve">Selected </w:t>
      </w:r>
      <w:r w:rsidRPr="00FF33E9">
        <w:rPr>
          <w:rFonts w:ascii="Arial" w:hAnsi="Arial"/>
          <w:b/>
        </w:rPr>
        <w:t>AIML</w:t>
      </w:r>
      <w:r w:rsidRPr="00FF33E9">
        <w:rPr>
          <w:rFonts w:ascii="Arial" w:hAnsi="Arial"/>
          <w:b/>
          <w:lang w:eastAsia="zh-CN"/>
        </w:rPr>
        <w:t xml:space="preserve"> Enablement Client Status Monitoring Subscription</w:t>
      </w:r>
    </w:p>
    <w:p w14:paraId="74D5EFA6" w14:textId="5B1F217D" w:rsidR="00FF33E9" w:rsidRPr="00FF33E9" w:rsidRDefault="00FF33E9" w:rsidP="00FF33E9">
      <w:pPr>
        <w:ind w:left="568" w:hanging="284"/>
        <w:rPr>
          <w:lang w:eastAsia="zh-CN"/>
        </w:rPr>
      </w:pPr>
      <w:r w:rsidRPr="00FF33E9">
        <w:rPr>
          <w:lang w:eastAsia="zh-CN"/>
        </w:rPr>
        <w:t>1.</w:t>
      </w:r>
      <w:r w:rsidRPr="00FF33E9">
        <w:rPr>
          <w:lang w:eastAsia="zh-CN"/>
        </w:rPr>
        <w:tab/>
        <w:t xml:space="preserve">A VAL server sends a request to an </w:t>
      </w:r>
      <w:r w:rsidRPr="00FF33E9">
        <w:rPr>
          <w:noProof/>
        </w:rPr>
        <w:t>AI/ML</w:t>
      </w:r>
      <w:r w:rsidRPr="00FF33E9">
        <w:rPr>
          <w:lang w:eastAsia="zh-CN"/>
        </w:rPr>
        <w:t xml:space="preserve"> Enablement Server to subscribe to the selected AI/ML Enablement Client status monitoring. The request shall include the </w:t>
      </w:r>
      <w:r w:rsidRPr="00FF33E9">
        <w:rPr>
          <w:rFonts w:cs="Calibri"/>
          <w:bCs/>
        </w:rPr>
        <w:t xml:space="preserve">requestor identifier, VAL service identifier, the selected </w:t>
      </w:r>
      <w:r w:rsidRPr="00FF33E9">
        <w:t>AIML client set identifier</w:t>
      </w:r>
      <w:ins w:id="24" w:author="Pages, A.L.G. (Anthony)" w:date="2024-05-13T18:00:00Z">
        <w:r w:rsidR="00872CA9" w:rsidRPr="00872CA9">
          <w:t xml:space="preserve"> or number of required AIML clients to be selected</w:t>
        </w:r>
      </w:ins>
      <w:r w:rsidRPr="00FF33E9">
        <w:t>, notification endpoint for the selected AI/ML Enablement Client’s status update and may include list of the AI/ML session identifiers established by the requestor and list of AI/ML policy IDs for the AI/ML member re-selection.</w:t>
      </w:r>
    </w:p>
    <w:p w14:paraId="4E57A139" w14:textId="77777777" w:rsidR="00FF33E9" w:rsidRPr="00FF33E9" w:rsidRDefault="00FF33E9" w:rsidP="00FF33E9">
      <w:pPr>
        <w:ind w:left="568" w:hanging="284"/>
        <w:rPr>
          <w:lang w:eastAsia="zh-CN"/>
        </w:rPr>
      </w:pPr>
      <w:r w:rsidRPr="00FF33E9">
        <w:rPr>
          <w:lang w:eastAsia="zh-CN"/>
        </w:rPr>
        <w:t>2.</w:t>
      </w:r>
      <w:r w:rsidRPr="00FF33E9">
        <w:rPr>
          <w:lang w:eastAsia="zh-CN"/>
        </w:rPr>
        <w:tab/>
        <w:t xml:space="preserve">The </w:t>
      </w:r>
      <w:r w:rsidRPr="00FF33E9">
        <w:rPr>
          <w:noProof/>
        </w:rPr>
        <w:t>AIML</w:t>
      </w:r>
      <w:r w:rsidRPr="00FF33E9">
        <w:rPr>
          <w:lang w:eastAsia="zh-CN"/>
        </w:rPr>
        <w:t xml:space="preserve"> enablement server validates the selection request. The </w:t>
      </w:r>
      <w:r w:rsidRPr="00FF33E9">
        <w:rPr>
          <w:noProof/>
        </w:rPr>
        <w:t>AIML</w:t>
      </w:r>
      <w:r w:rsidRPr="00FF33E9">
        <w:rPr>
          <w:lang w:eastAsia="zh-CN"/>
        </w:rPr>
        <w:t xml:space="preserve"> enablement server further performs authentication and authorization checks to determine if the requestor is able to subscribe to the selected AI/ML Enablement Client status monitoring.</w:t>
      </w:r>
    </w:p>
    <w:p w14:paraId="4E110258" w14:textId="34B24AC9" w:rsidR="00F74B0F" w:rsidRDefault="00FF33E9" w:rsidP="00744A0F">
      <w:pPr>
        <w:ind w:left="568" w:hanging="284"/>
        <w:rPr>
          <w:ins w:id="25" w:author="Yonatan Shiferaw 1" w:date="2024-05-21T07:45:00Z"/>
          <w:lang w:eastAsia="zh-CN"/>
        </w:rPr>
      </w:pPr>
      <w:r w:rsidRPr="00FF33E9">
        <w:rPr>
          <w:lang w:eastAsia="zh-CN"/>
        </w:rPr>
        <w:t>3.</w:t>
      </w:r>
      <w:r w:rsidRPr="00FF33E9">
        <w:rPr>
          <w:lang w:eastAsia="zh-CN"/>
        </w:rPr>
        <w:tab/>
        <w:t xml:space="preserve">[Optional] </w:t>
      </w:r>
      <w:ins w:id="26" w:author="Yonatan Shiferaw 1" w:date="2024-05-21T07:47:00Z">
        <w:r w:rsidR="000F737E" w:rsidRPr="00FF33E9">
          <w:rPr>
            <w:lang w:eastAsia="zh-CN"/>
          </w:rPr>
          <w:t>If the requestor is authorized</w:t>
        </w:r>
      </w:ins>
      <w:ins w:id="27" w:author="Yonatan Shiferaw 1" w:date="2024-05-21T07:58:00Z">
        <w:r w:rsidR="00B328F2">
          <w:rPr>
            <w:lang w:eastAsia="zh-CN"/>
          </w:rPr>
          <w:t xml:space="preserve"> </w:t>
        </w:r>
      </w:ins>
      <w:ins w:id="28" w:author="Yonatan Shiferaw 1" w:date="2024-05-21T07:59:00Z">
        <w:r w:rsidR="00B328F2">
          <w:rPr>
            <w:lang w:eastAsia="zh-CN"/>
          </w:rPr>
          <w:t xml:space="preserve">and </w:t>
        </w:r>
      </w:ins>
      <w:ins w:id="29" w:author="Yonatan Shiferaw 1" w:date="2024-05-21T07:58:00Z">
        <w:r w:rsidR="00B328F2" w:rsidRPr="00FF33E9">
          <w:rPr>
            <w:lang w:eastAsia="zh-CN"/>
          </w:rPr>
          <w:t xml:space="preserve">the </w:t>
        </w:r>
        <w:r w:rsidR="00B328F2" w:rsidRPr="00FF33E9">
          <w:t>list of the AI/ML session identifiers IE is not provided in step 1</w:t>
        </w:r>
      </w:ins>
      <w:ins w:id="30" w:author="Yonatan Shiferaw 1" w:date="2024-05-21T07:48:00Z">
        <w:r w:rsidR="0051279D">
          <w:rPr>
            <w:lang w:eastAsia="zh-CN"/>
          </w:rPr>
          <w:t>:</w:t>
        </w:r>
      </w:ins>
    </w:p>
    <w:p w14:paraId="0F62BE7E" w14:textId="7DEC23EB" w:rsidR="007D3729" w:rsidRDefault="007D3729" w:rsidP="007D3729">
      <w:pPr>
        <w:ind w:left="852" w:hanging="284"/>
        <w:rPr>
          <w:ins w:id="31" w:author="Yonatan Shiferaw 1" w:date="2024-05-21T07:45:00Z"/>
          <w:lang w:eastAsia="zh-CN"/>
        </w:rPr>
      </w:pPr>
      <w:ins w:id="32" w:author="Yonatan Shiferaw 1" w:date="2024-05-21T07:46:00Z">
        <w:r>
          <w:rPr>
            <w:lang w:eastAsia="zh-CN"/>
          </w:rPr>
          <w:lastRenderedPageBreak/>
          <w:t>a</w:t>
        </w:r>
      </w:ins>
      <w:ins w:id="33" w:author="Yonatan Shiferaw 1" w:date="2024-05-21T07:45:00Z">
        <w:r w:rsidRPr="00EC6101">
          <w:rPr>
            <w:lang w:eastAsia="zh-CN"/>
          </w:rPr>
          <w:t>.</w:t>
        </w:r>
      </w:ins>
      <w:ins w:id="34" w:author="Yonatan Shiferaw 1" w:date="2024-05-21T07:46:00Z">
        <w:r>
          <w:rPr>
            <w:lang w:eastAsia="zh-CN"/>
          </w:rPr>
          <w:tab/>
        </w:r>
      </w:ins>
      <w:ins w:id="35" w:author="Yonatan Shiferaw 1" w:date="2024-05-21T07:45:00Z">
        <w:r w:rsidRPr="00EC6101">
          <w:rPr>
            <w:lang w:eastAsia="zh-CN"/>
          </w:rPr>
          <w:t xml:space="preserve">If selected AIML client set identifier is not provided in step 1 and the number of required AIML clients to be selected is provided, then the AIML Enablement server monitors as per the AI/ML </w:t>
        </w:r>
      </w:ins>
      <w:ins w:id="36" w:author="Yonatan Shiferaw 1" w:date="2024-05-21T07:51:00Z">
        <w:r w:rsidR="001F32B5">
          <w:rPr>
            <w:lang w:eastAsia="zh-CN"/>
          </w:rPr>
          <w:t>s</w:t>
        </w:r>
      </w:ins>
      <w:ins w:id="37" w:author="Yonatan Shiferaw 1" w:date="2024-05-21T07:45:00Z">
        <w:r w:rsidRPr="00EC6101">
          <w:rPr>
            <w:lang w:eastAsia="zh-CN"/>
          </w:rPr>
          <w:t>election policy for the AI/ML members who meet the conditions and obtain their identifiers</w:t>
        </w:r>
        <w:r>
          <w:rPr>
            <w:lang w:eastAsia="zh-CN"/>
          </w:rPr>
          <w:t xml:space="preserve"> as described in step 4 in clause 8.6.1.1. </w:t>
        </w:r>
      </w:ins>
    </w:p>
    <w:p w14:paraId="12D0F388" w14:textId="37FAA62C" w:rsidR="00FF33E9" w:rsidRDefault="007D3729" w:rsidP="007D3729">
      <w:pPr>
        <w:ind w:left="852" w:hanging="284"/>
        <w:rPr>
          <w:ins w:id="38" w:author="Pages, A.L.G. (Anthony)" w:date="2024-05-13T17:57:00Z"/>
        </w:rPr>
      </w:pPr>
      <w:ins w:id="39" w:author="Yonatan Shiferaw 1" w:date="2024-05-21T07:46:00Z">
        <w:r>
          <w:rPr>
            <w:lang w:eastAsia="zh-CN"/>
          </w:rPr>
          <w:t>b.</w:t>
        </w:r>
        <w:r>
          <w:rPr>
            <w:lang w:eastAsia="zh-CN"/>
          </w:rPr>
          <w:tab/>
        </w:r>
      </w:ins>
      <w:del w:id="40" w:author="Yonatan Shiferaw 1" w:date="2024-05-21T07:47:00Z">
        <w:r w:rsidR="00FF33E9" w:rsidRPr="00FF33E9" w:rsidDel="000F737E">
          <w:rPr>
            <w:lang w:eastAsia="zh-CN"/>
          </w:rPr>
          <w:delText xml:space="preserve">If the requestor is authorized </w:delText>
        </w:r>
        <w:r w:rsidR="00FF33E9" w:rsidRPr="00FF33E9" w:rsidDel="0051279D">
          <w:rPr>
            <w:lang w:eastAsia="zh-CN"/>
          </w:rPr>
          <w:delText xml:space="preserve">and </w:delText>
        </w:r>
      </w:del>
      <w:del w:id="41" w:author="Yonatan Shiferaw 1" w:date="2024-05-21T07:58:00Z">
        <w:r w:rsidR="00FF33E9" w:rsidRPr="00FF33E9" w:rsidDel="00AB5F28">
          <w:rPr>
            <w:lang w:eastAsia="zh-CN"/>
          </w:rPr>
          <w:delText xml:space="preserve">the </w:delText>
        </w:r>
        <w:r w:rsidR="00FF33E9" w:rsidRPr="00FF33E9" w:rsidDel="00AB5F28">
          <w:delText>list of the AI/ML session identifiers IE is not provided in step 1</w:delText>
        </w:r>
        <w:r w:rsidR="00FF33E9" w:rsidRPr="00FF33E9" w:rsidDel="00AB5F28">
          <w:rPr>
            <w:lang w:eastAsia="zh-CN"/>
          </w:rPr>
          <w:delText>,</w:delText>
        </w:r>
        <w:r w:rsidR="00FF33E9" w:rsidRPr="00FF33E9" w:rsidDel="00B328F2">
          <w:rPr>
            <w:lang w:eastAsia="zh-CN"/>
          </w:rPr>
          <w:delText>t</w:delText>
        </w:r>
      </w:del>
      <w:ins w:id="42" w:author="Yonatan Shiferaw 1" w:date="2024-05-21T07:58:00Z">
        <w:r w:rsidR="00B328F2">
          <w:rPr>
            <w:lang w:eastAsia="zh-CN"/>
          </w:rPr>
          <w:t>T</w:t>
        </w:r>
      </w:ins>
      <w:r w:rsidR="00FF33E9" w:rsidRPr="00FF33E9">
        <w:rPr>
          <w:lang w:eastAsia="zh-CN"/>
        </w:rPr>
        <w:t xml:space="preserve">he </w:t>
      </w:r>
      <w:r w:rsidR="00FF33E9" w:rsidRPr="00FF33E9">
        <w:rPr>
          <w:noProof/>
        </w:rPr>
        <w:t>AI/ML</w:t>
      </w:r>
      <w:r w:rsidR="00FF33E9" w:rsidRPr="00FF33E9">
        <w:rPr>
          <w:lang w:eastAsia="zh-CN"/>
        </w:rPr>
        <w:t xml:space="preserve"> Enablement Server </w:t>
      </w:r>
      <w:r w:rsidR="00FF33E9" w:rsidRPr="00FF33E9">
        <w:t>may determine the QoS parameters for the AIML traffic session between the</w:t>
      </w:r>
      <w:ins w:id="43" w:author="Yonatan Shiferaw 1" w:date="2024-05-21T07:53:00Z">
        <w:r w:rsidR="00BC0153">
          <w:t xml:space="preserve"> </w:t>
        </w:r>
      </w:ins>
      <w:r w:rsidR="00FF33E9" w:rsidRPr="00FF33E9">
        <w:t>requestor and the selected AI/ML Enablement Client(s) and configure the AI/ML traffic session(s) via SEALDD (Sdd_RegularTransmission API) or NEF services (AfSessionWithQoS API)</w:t>
      </w:r>
    </w:p>
    <w:p w14:paraId="751B6A7D" w14:textId="77777777" w:rsidR="00FF33E9" w:rsidRPr="00FF33E9" w:rsidRDefault="00FF33E9" w:rsidP="00FF33E9">
      <w:pPr>
        <w:ind w:left="568" w:hanging="284"/>
      </w:pPr>
      <w:r w:rsidRPr="00FF33E9">
        <w:rPr>
          <w:lang w:eastAsia="zh-CN"/>
        </w:rPr>
        <w:t>4.</w:t>
      </w:r>
      <w:r w:rsidRPr="00FF33E9">
        <w:rPr>
          <w:lang w:eastAsia="zh-CN"/>
        </w:rPr>
        <w:tab/>
      </w:r>
      <w:r w:rsidRPr="00FF33E9">
        <w:t>The AI/ML Enablement Server shall interact with the NEF and/or SEAL services (including SEALDD) to establish the associated monitoring subscriptions based on list of the AI/ML session identifiers provided in step 1 or established sessions in step 3. The AI/ML Enablement Server determines the relevant subscription procedures and the parameters for these subscriptions based on the inputs received from the AI/ML policy IDs.</w:t>
      </w:r>
    </w:p>
    <w:p w14:paraId="37D1458E" w14:textId="77777777" w:rsidR="00FF33E9" w:rsidRPr="00FF33E9" w:rsidRDefault="00FF33E9" w:rsidP="00FF33E9">
      <w:pPr>
        <w:ind w:left="568" w:hanging="284"/>
        <w:rPr>
          <w:lang w:eastAsia="zh-CN"/>
        </w:rPr>
      </w:pPr>
      <w:r w:rsidRPr="00FF33E9">
        <w:t>5.</w:t>
      </w:r>
      <w:r w:rsidRPr="00FF33E9">
        <w:tab/>
        <w:t>The AI/ML Enablement server shall response to the VAL server with the response for selected AIML enablement client status monitoring subscription.</w:t>
      </w:r>
    </w:p>
    <w:p w14:paraId="72663412" w14:textId="77777777" w:rsidR="00FF33E9" w:rsidRPr="00FF33E9" w:rsidRDefault="00FF33E9" w:rsidP="00FF33E9">
      <w:pPr>
        <w:ind w:left="568" w:hanging="284"/>
        <w:rPr>
          <w:lang w:eastAsia="zh-CN"/>
        </w:rPr>
      </w:pPr>
      <w:r w:rsidRPr="00FF33E9">
        <w:rPr>
          <w:lang w:eastAsia="zh-CN"/>
        </w:rPr>
        <w:t>6.</w:t>
      </w:r>
      <w:r w:rsidRPr="00FF33E9">
        <w:rPr>
          <w:lang w:eastAsia="zh-CN"/>
        </w:rPr>
        <w:tab/>
        <w:t>The AI/ML Enablement Server monitors the notifications of the established subscriptions in step 4 and based on the received notifications enforces the AI/ML policies which conditions are met, e.g.:</w:t>
      </w:r>
    </w:p>
    <w:p w14:paraId="55E88E6C" w14:textId="26155871" w:rsidR="00FF33E9" w:rsidRPr="00FF33E9" w:rsidRDefault="00FF33E9" w:rsidP="00FF33E9">
      <w:pPr>
        <w:ind w:left="851" w:hanging="284"/>
        <w:rPr>
          <w:lang w:eastAsia="zh-CN"/>
        </w:rPr>
      </w:pPr>
      <w:r w:rsidRPr="00FF33E9">
        <w:rPr>
          <w:lang w:eastAsia="zh-CN"/>
        </w:rPr>
        <w:t>a.</w:t>
      </w:r>
      <w:r w:rsidRPr="00FF33E9">
        <w:rPr>
          <w:lang w:eastAsia="zh-CN"/>
        </w:rPr>
        <w:tab/>
        <w:t>if the conditions for the re-selection action within the member selection policy are met, the AI/ML Enablement Server shall initiate the re-selection procedure (as described in step</w:t>
      </w:r>
      <w:ins w:id="44" w:author="Yonatan Shiferaw 1" w:date="2024-05-20T12:30:00Z">
        <w:r w:rsidR="004556EE">
          <w:rPr>
            <w:lang w:eastAsia="zh-CN"/>
          </w:rPr>
          <w:t xml:space="preserve"> 3.</w:t>
        </w:r>
      </w:ins>
      <w:ins w:id="45" w:author="Yonatan Shiferaw 1" w:date="2024-05-21T06:59:00Z">
        <w:r w:rsidR="00A56B5A">
          <w:rPr>
            <w:lang w:eastAsia="zh-CN"/>
          </w:rPr>
          <w:t>a</w:t>
        </w:r>
      </w:ins>
      <w:r w:rsidRPr="00FF33E9">
        <w:rPr>
          <w:lang w:eastAsia="zh-CN"/>
        </w:rPr>
        <w:t> </w:t>
      </w:r>
      <w:del w:id="46" w:author="Yonatan Shiferaw 1" w:date="2024-05-20T12:30:00Z">
        <w:r w:rsidRPr="00FF33E9" w:rsidDel="004556EE">
          <w:rPr>
            <w:lang w:eastAsia="zh-CN"/>
          </w:rPr>
          <w:delText>4</w:delText>
        </w:r>
        <w:r w:rsidRPr="00FF33E9" w:rsidDel="006238D3">
          <w:rPr>
            <w:lang w:eastAsia="zh-CN"/>
          </w:rPr>
          <w:delText xml:space="preserve"> within clause 8.6.1.1</w:delText>
        </w:r>
      </w:del>
      <w:r w:rsidRPr="00FF33E9">
        <w:rPr>
          <w:lang w:eastAsia="zh-CN"/>
        </w:rPr>
        <w:t>) to select a new AI/ML Enablement Client as a selected member. The AI/ML Enabler Server may configure and initiate the AI/ML data transfer from the re-selected member to the selected member. When the AI/ML data transfer is finished</w:t>
      </w:r>
      <w:ins w:id="47" w:author="Pages, A.L.G. (Anthony)" w:date="2024-05-13T17:51:00Z">
        <w:r w:rsidR="00776691">
          <w:rPr>
            <w:lang w:eastAsia="zh-CN"/>
          </w:rPr>
          <w:t xml:space="preserve"> </w:t>
        </w:r>
      </w:ins>
      <w:ins w:id="48" w:author="Pages, A.L.G. (Anthony)" w:date="2024-05-13T17:52:00Z">
        <w:r w:rsidR="00776691" w:rsidRPr="00776691">
          <w:rPr>
            <w:lang w:eastAsia="zh-CN"/>
          </w:rPr>
          <w:t>or the selected members no longer match the conditions in the policy</w:t>
        </w:r>
      </w:ins>
      <w:r w:rsidRPr="00FF33E9">
        <w:rPr>
          <w:lang w:eastAsia="zh-CN"/>
        </w:rPr>
        <w:t>, the AI/ML Enablement Server shall cancel the related monitoring subscriptions configured in step 5b, release the established AI/ML sessions in step 3, and remove the enforced policies; and</w:t>
      </w:r>
    </w:p>
    <w:p w14:paraId="55ACB70D" w14:textId="781FB98F" w:rsidR="00FF33E9" w:rsidRPr="00FF33E9" w:rsidRDefault="00FF33E9" w:rsidP="00FF33E9">
      <w:pPr>
        <w:ind w:left="851" w:hanging="284"/>
        <w:rPr>
          <w:lang w:eastAsia="zh-CN"/>
        </w:rPr>
      </w:pPr>
      <w:r w:rsidRPr="00FF33E9">
        <w:rPr>
          <w:lang w:eastAsia="zh-CN"/>
        </w:rPr>
        <w:t>b.</w:t>
      </w:r>
      <w:r w:rsidRPr="00FF33E9">
        <w:rPr>
          <w:lang w:eastAsia="zh-CN"/>
        </w:rPr>
        <w:tab/>
      </w:r>
      <w:ins w:id="49" w:author="Pages, A.L.G. (Anthony)" w:date="2024-05-13T17:54:00Z">
        <w:r w:rsidR="00F24D37" w:rsidRPr="00F24D37">
          <w:rPr>
            <w:lang w:eastAsia="zh-CN"/>
          </w:rPr>
          <w:t xml:space="preserve">For the selected AI/ML members in 6.a, </w:t>
        </w:r>
        <w:r w:rsidR="00F24D37">
          <w:rPr>
            <w:lang w:eastAsia="zh-CN"/>
          </w:rPr>
          <w:t xml:space="preserve"> </w:t>
        </w:r>
      </w:ins>
      <w:r w:rsidRPr="00FF33E9">
        <w:rPr>
          <w:lang w:eastAsia="zh-CN"/>
        </w:rPr>
        <w:t>if conditions for the QoS adjustment policy are met, the AI/ML Enablement Server shall generate and enforce the QoS policy(-ies)</w:t>
      </w:r>
      <w:ins w:id="50" w:author="Pages, A.L.G. (Anthony)" w:date="2024-05-13T17:52:00Z">
        <w:r w:rsidR="000B6F1B">
          <w:rPr>
            <w:lang w:eastAsia="zh-CN"/>
          </w:rPr>
          <w:t xml:space="preserve"> </w:t>
        </w:r>
        <w:r w:rsidR="000B6F1B" w:rsidRPr="000B6F1B">
          <w:rPr>
            <w:lang w:eastAsia="zh-CN"/>
          </w:rPr>
          <w:t>as per step 3 of clause 8.14.2.1</w:t>
        </w:r>
      </w:ins>
      <w:r w:rsidRPr="00FF33E9">
        <w:rPr>
          <w:lang w:eastAsia="zh-CN"/>
        </w:rPr>
        <w:t>. The AI/ML Enablement Server shall continue the QoS monitoring for the relevant AI/ML Enablement Client(s). If the AI/ML Enablement Client QoS</w:t>
      </w:r>
      <w:ins w:id="51" w:author="Pages, A.L.G. (Anthony)" w:date="2024-05-13T17:53:00Z">
        <w:r w:rsidR="00102DAD">
          <w:rPr>
            <w:lang w:eastAsia="zh-CN"/>
          </w:rPr>
          <w:t xml:space="preserve"> </w:t>
        </w:r>
      </w:ins>
      <w:del w:id="52" w:author="Pages, A.L.G. (Anthony)" w:date="2024-05-13T17:53:00Z">
        <w:r w:rsidRPr="00FF33E9" w:rsidDel="00102DAD">
          <w:rPr>
            <w:lang w:eastAsia="zh-CN"/>
          </w:rPr>
          <w:delText xml:space="preserve"> </w:delText>
        </w:r>
      </w:del>
      <w:ins w:id="53" w:author="Pages, A.L.G. (Anthony)" w:date="2024-05-13T17:53:00Z">
        <w:r w:rsidR="00102DAD" w:rsidRPr="00102DAD">
          <w:rPr>
            <w:lang w:eastAsia="zh-CN"/>
          </w:rPr>
          <w:t>adjustment conditions are no longer met the, the AI/ML member is de-selected and the QoS adjustment is reversed and</w:t>
        </w:r>
        <w:r w:rsidR="00102DAD" w:rsidRPr="00102DAD" w:rsidDel="00102DAD">
          <w:rPr>
            <w:lang w:eastAsia="zh-CN"/>
          </w:rPr>
          <w:t xml:space="preserve"> </w:t>
        </w:r>
      </w:ins>
      <w:del w:id="54" w:author="Pages, A.L.G. (Anthony)" w:date="2024-05-13T17:53:00Z">
        <w:r w:rsidRPr="00FF33E9" w:rsidDel="00102DAD">
          <w:rPr>
            <w:lang w:eastAsia="zh-CN"/>
          </w:rPr>
          <w:delText>characteristics do not match the required QoS values</w:delText>
        </w:r>
      </w:del>
      <w:r w:rsidRPr="00FF33E9">
        <w:rPr>
          <w:lang w:eastAsia="zh-CN"/>
        </w:rPr>
        <w:t>, the AI/ML Enablement Server shall initiate the re-selection procedure as described in step </w:t>
      </w:r>
      <w:ins w:id="55" w:author="Pages, A.L.G. (Anthony)" w:date="2024-05-13T17:53:00Z">
        <w:r w:rsidR="00627170">
          <w:rPr>
            <w:lang w:eastAsia="zh-CN"/>
          </w:rPr>
          <w:t>6</w:t>
        </w:r>
      </w:ins>
      <w:del w:id="56" w:author="Pages, A.L.G. (Anthony)" w:date="2024-05-13T17:53:00Z">
        <w:r w:rsidRPr="00FF33E9" w:rsidDel="00627170">
          <w:rPr>
            <w:lang w:eastAsia="zh-CN"/>
          </w:rPr>
          <w:delText>7</w:delText>
        </w:r>
      </w:del>
      <w:r w:rsidRPr="00FF33E9">
        <w:rPr>
          <w:lang w:eastAsia="zh-CN"/>
        </w:rPr>
        <w:t>a.</w:t>
      </w:r>
    </w:p>
    <w:p w14:paraId="5DF74430" w14:textId="77777777" w:rsidR="00FF33E9" w:rsidRPr="00FF33E9" w:rsidRDefault="00FF33E9" w:rsidP="00FF33E9">
      <w:pPr>
        <w:ind w:left="568" w:hanging="284"/>
        <w:rPr>
          <w:lang w:eastAsia="zh-CN"/>
        </w:rPr>
      </w:pPr>
      <w:r w:rsidRPr="00FF33E9">
        <w:rPr>
          <w:lang w:eastAsia="zh-CN"/>
        </w:rPr>
        <w:t>7.</w:t>
      </w:r>
      <w:r w:rsidRPr="00FF33E9">
        <w:rPr>
          <w:lang w:eastAsia="zh-CN"/>
        </w:rPr>
        <w:tab/>
        <w:t xml:space="preserve">The AI/ML Enablement Server notifies the VAL server about the selected </w:t>
      </w:r>
      <w:r w:rsidRPr="00FF33E9">
        <w:t>AI/ML client’s status update, e.g., the AI/ML Enablement Client A is re-selected and replaced by AI/ML Enablement Client B.</w:t>
      </w:r>
    </w:p>
    <w:p w14:paraId="71FFD6CD" w14:textId="77777777" w:rsidR="00FF33E9" w:rsidRPr="00FF33E9" w:rsidRDefault="00FF33E9" w:rsidP="00FF33E9">
      <w:pPr>
        <w:keepNext/>
        <w:keepLines/>
        <w:spacing w:before="120"/>
        <w:ind w:left="1134" w:hanging="1134"/>
        <w:outlineLvl w:val="2"/>
        <w:rPr>
          <w:rFonts w:ascii="Arial" w:hAnsi="Arial"/>
          <w:sz w:val="28"/>
        </w:rPr>
      </w:pPr>
      <w:bookmarkStart w:id="57" w:name="_Toc164779184"/>
      <w:bookmarkStart w:id="58" w:name="_Toc164779438"/>
      <w:bookmarkStart w:id="59" w:name="_Toc164791894"/>
      <w:r w:rsidRPr="00FF33E9">
        <w:rPr>
          <w:rFonts w:ascii="Arial" w:hAnsi="Arial"/>
          <w:sz w:val="28"/>
        </w:rPr>
        <w:t>8.</w:t>
      </w:r>
      <w:r w:rsidRPr="00FF33E9">
        <w:rPr>
          <w:rFonts w:ascii="Arial" w:hAnsi="Arial"/>
          <w:sz w:val="28"/>
          <w:lang w:eastAsia="zh-CN"/>
        </w:rPr>
        <w:t>6</w:t>
      </w:r>
      <w:r w:rsidRPr="00FF33E9">
        <w:rPr>
          <w:rFonts w:ascii="Arial" w:hAnsi="Arial"/>
          <w:sz w:val="28"/>
        </w:rPr>
        <w:t>.</w:t>
      </w:r>
      <w:r w:rsidRPr="00FF33E9">
        <w:rPr>
          <w:rFonts w:ascii="Arial" w:hAnsi="Arial" w:hint="eastAsia"/>
          <w:sz w:val="28"/>
          <w:lang w:eastAsia="zh-CN"/>
        </w:rPr>
        <w:t>2</w:t>
      </w:r>
      <w:r w:rsidRPr="00FF33E9">
        <w:rPr>
          <w:rFonts w:ascii="Arial" w:hAnsi="Arial"/>
          <w:sz w:val="28"/>
        </w:rPr>
        <w:tab/>
      </w:r>
      <w:r w:rsidRPr="00FF33E9">
        <w:rPr>
          <w:rFonts w:ascii="Arial" w:hAnsi="Arial"/>
          <w:sz w:val="28"/>
          <w:lang w:eastAsia="zh-CN"/>
        </w:rPr>
        <w:t>Architecture Impacts</w:t>
      </w:r>
      <w:bookmarkEnd w:id="57"/>
      <w:bookmarkEnd w:id="58"/>
      <w:bookmarkEnd w:id="59"/>
    </w:p>
    <w:p w14:paraId="7EE06FDA" w14:textId="77777777" w:rsidR="00FF33E9" w:rsidRPr="00FF33E9" w:rsidRDefault="00FF33E9" w:rsidP="00FF33E9">
      <w:pPr>
        <w:keepLines/>
        <w:ind w:left="1418" w:hanging="1134"/>
        <w:rPr>
          <w:color w:val="FF0000"/>
          <w:lang w:eastAsia="zh-CN"/>
        </w:rPr>
      </w:pPr>
      <w:r w:rsidRPr="00FF33E9">
        <w:rPr>
          <w:color w:val="FF0000"/>
        </w:rPr>
        <w:t>Editor's note:</w:t>
      </w:r>
      <w:r w:rsidRPr="00FF33E9">
        <w:rPr>
          <w:color w:val="FF0000"/>
          <w:lang w:eastAsia="ja-JP"/>
        </w:rPr>
        <w:tab/>
        <w:t>This clause provides the architecture impacts of the solution and possible new SA6 capabilities and interfaces.</w:t>
      </w:r>
    </w:p>
    <w:p w14:paraId="0330084B" w14:textId="77777777" w:rsidR="00FF33E9" w:rsidRPr="00FF33E9" w:rsidRDefault="00FF33E9" w:rsidP="00FF33E9">
      <w:pPr>
        <w:keepNext/>
        <w:keepLines/>
        <w:spacing w:before="120"/>
        <w:ind w:left="1134" w:hanging="1134"/>
        <w:outlineLvl w:val="2"/>
        <w:rPr>
          <w:rFonts w:ascii="Arial" w:hAnsi="Arial"/>
          <w:sz w:val="28"/>
        </w:rPr>
      </w:pPr>
      <w:bookmarkStart w:id="60" w:name="_Toc164779185"/>
      <w:bookmarkStart w:id="61" w:name="_Toc164779439"/>
      <w:bookmarkStart w:id="62" w:name="_Toc164791895"/>
      <w:r w:rsidRPr="00FF33E9">
        <w:rPr>
          <w:rFonts w:ascii="Arial" w:hAnsi="Arial"/>
          <w:sz w:val="28"/>
        </w:rPr>
        <w:t>8.</w:t>
      </w:r>
      <w:r w:rsidRPr="00FF33E9">
        <w:rPr>
          <w:rFonts w:ascii="Arial" w:hAnsi="Arial"/>
          <w:sz w:val="28"/>
          <w:lang w:eastAsia="zh-CN"/>
        </w:rPr>
        <w:t>6</w:t>
      </w:r>
      <w:r w:rsidRPr="00FF33E9">
        <w:rPr>
          <w:rFonts w:ascii="Arial" w:hAnsi="Arial"/>
          <w:sz w:val="28"/>
        </w:rPr>
        <w:t>.3</w:t>
      </w:r>
      <w:r w:rsidRPr="00FF33E9">
        <w:rPr>
          <w:rFonts w:ascii="Arial" w:hAnsi="Arial"/>
          <w:sz w:val="28"/>
        </w:rPr>
        <w:tab/>
      </w:r>
      <w:r w:rsidRPr="00FF33E9">
        <w:rPr>
          <w:rFonts w:ascii="Arial" w:hAnsi="Arial"/>
          <w:sz w:val="28"/>
          <w:lang w:eastAsia="zh-CN"/>
        </w:rPr>
        <w:t>Corresponding APIs</w:t>
      </w:r>
      <w:bookmarkEnd w:id="60"/>
      <w:bookmarkEnd w:id="61"/>
      <w:bookmarkEnd w:id="62"/>
    </w:p>
    <w:p w14:paraId="64BACFBB" w14:textId="77777777" w:rsidR="00FF33E9" w:rsidRPr="00FF33E9" w:rsidRDefault="00FF33E9" w:rsidP="00FF33E9">
      <w:r w:rsidRPr="00FF33E9">
        <w:t>Table 8.6.3-1 shows the request sent by a VAL server to an AIML enablement server for the AIML enablement client selection with SEAL and 5GC support procedure.</w:t>
      </w:r>
    </w:p>
    <w:p w14:paraId="6DC01266" w14:textId="77777777" w:rsidR="00FF33E9" w:rsidRPr="00FF33E9" w:rsidRDefault="00FF33E9" w:rsidP="00FF33E9">
      <w:pPr>
        <w:keepNext/>
        <w:keepLines/>
        <w:spacing w:before="60"/>
        <w:jc w:val="center"/>
        <w:rPr>
          <w:rFonts w:ascii="Arial" w:hAnsi="Arial"/>
          <w:b/>
        </w:rPr>
      </w:pPr>
      <w:r w:rsidRPr="00FF33E9">
        <w:rPr>
          <w:rFonts w:ascii="Arial" w:hAnsi="Arial"/>
          <w:b/>
        </w:rPr>
        <w:lastRenderedPageBreak/>
        <w:t>Table 8.6.3</w:t>
      </w:r>
      <w:r w:rsidRPr="00FF33E9">
        <w:rPr>
          <w:rFonts w:ascii="Arial" w:hAnsi="Arial"/>
          <w:b/>
          <w:lang w:eastAsia="zh-CN"/>
        </w:rPr>
        <w:t>-1</w:t>
      </w:r>
      <w:r w:rsidRPr="00FF33E9">
        <w:rPr>
          <w:rFonts w:ascii="Arial" w:hAnsi="Arial"/>
          <w:b/>
        </w:rPr>
        <w:t>: Request for AIML enablement client selection procedure</w:t>
      </w:r>
    </w:p>
    <w:tbl>
      <w:tblPr>
        <w:tblW w:w="8640" w:type="dxa"/>
        <w:jc w:val="center"/>
        <w:tblLayout w:type="fixed"/>
        <w:tblLook w:val="0000" w:firstRow="0" w:lastRow="0" w:firstColumn="0" w:lastColumn="0" w:noHBand="0" w:noVBand="0"/>
      </w:tblPr>
      <w:tblGrid>
        <w:gridCol w:w="2689"/>
        <w:gridCol w:w="1356"/>
        <w:gridCol w:w="4595"/>
      </w:tblGrid>
      <w:tr w:rsidR="00FF33E9" w:rsidRPr="00FF33E9" w14:paraId="20D425A0"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7C8EBF3F"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356" w:type="dxa"/>
            <w:tcBorders>
              <w:top w:val="single" w:sz="4" w:space="0" w:color="000000"/>
              <w:left w:val="single" w:sz="4" w:space="0" w:color="000000"/>
              <w:bottom w:val="single" w:sz="4" w:space="0" w:color="000000"/>
            </w:tcBorders>
            <w:shd w:val="clear" w:color="auto" w:fill="auto"/>
          </w:tcPr>
          <w:p w14:paraId="0B4BDF2F"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BDB4F5"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5D7E68A9"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05B4201A"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Requestor identity</w:t>
            </w:r>
          </w:p>
        </w:tc>
        <w:tc>
          <w:tcPr>
            <w:tcW w:w="1356" w:type="dxa"/>
            <w:tcBorders>
              <w:top w:val="single" w:sz="4" w:space="0" w:color="000000"/>
              <w:left w:val="single" w:sz="4" w:space="0" w:color="000000"/>
              <w:bottom w:val="single" w:sz="4" w:space="0" w:color="000000"/>
            </w:tcBorders>
            <w:shd w:val="clear" w:color="auto" w:fill="auto"/>
          </w:tcPr>
          <w:p w14:paraId="6A404907"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3E8B9A"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 xml:space="preserve">The identifier of the </w:t>
            </w:r>
            <w:r w:rsidRPr="00FF33E9">
              <w:rPr>
                <w:rFonts w:ascii="Arial" w:hAnsi="Arial"/>
                <w:sz w:val="18"/>
              </w:rPr>
              <w:t>requestor.</w:t>
            </w:r>
          </w:p>
        </w:tc>
      </w:tr>
      <w:tr w:rsidR="00FF33E9" w:rsidRPr="00FF33E9" w14:paraId="3B61B894"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558213CE"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VAL service identifier</w:t>
            </w:r>
          </w:p>
        </w:tc>
        <w:tc>
          <w:tcPr>
            <w:tcW w:w="1356" w:type="dxa"/>
            <w:tcBorders>
              <w:top w:val="single" w:sz="4" w:space="0" w:color="000000"/>
              <w:left w:val="single" w:sz="4" w:space="0" w:color="000000"/>
              <w:bottom w:val="single" w:sz="4" w:space="0" w:color="000000"/>
            </w:tcBorders>
            <w:shd w:val="clear" w:color="auto" w:fill="auto"/>
          </w:tcPr>
          <w:p w14:paraId="7A3E9BB3"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82860"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An identifier for the VAL service.</w:t>
            </w:r>
          </w:p>
        </w:tc>
      </w:tr>
      <w:tr w:rsidR="00FF33E9" w:rsidRPr="00FF33E9" w14:paraId="7E011F94"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2EF2C71B" w14:textId="77777777" w:rsidR="00FF33E9" w:rsidRPr="00FF33E9" w:rsidRDefault="00FF33E9" w:rsidP="00FF33E9">
            <w:pPr>
              <w:keepNext/>
              <w:keepLines/>
              <w:spacing w:after="0"/>
              <w:rPr>
                <w:rFonts w:ascii="Arial" w:hAnsi="Arial"/>
                <w:sz w:val="18"/>
                <w:lang w:eastAsia="zh-CN"/>
              </w:rPr>
            </w:pPr>
            <w:r w:rsidRPr="00FF33E9">
              <w:rPr>
                <w:rFonts w:ascii="Arial" w:hAnsi="Arial"/>
                <w:sz w:val="18"/>
              </w:rPr>
              <w:t>List of AIML client IDs</w:t>
            </w:r>
          </w:p>
        </w:tc>
        <w:tc>
          <w:tcPr>
            <w:tcW w:w="1356" w:type="dxa"/>
            <w:tcBorders>
              <w:top w:val="single" w:sz="4" w:space="0" w:color="000000"/>
              <w:left w:val="single" w:sz="4" w:space="0" w:color="000000"/>
              <w:bottom w:val="single" w:sz="4" w:space="0" w:color="000000"/>
            </w:tcBorders>
            <w:shd w:val="clear" w:color="auto" w:fill="auto"/>
          </w:tcPr>
          <w:p w14:paraId="32CD1945"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 xml:space="preserve">O </w:t>
            </w:r>
          </w:p>
          <w:p w14:paraId="014F4A55"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 xml:space="preserve">(see NOTE) </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E33F52"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A list of AIML client IDs that was previously discovered for inclusion into an AIML client set.</w:t>
            </w:r>
          </w:p>
        </w:tc>
      </w:tr>
      <w:tr w:rsidR="00FF33E9" w:rsidRPr="00FF33E9" w14:paraId="4AC1135B"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0C256090" w14:textId="77777777" w:rsidR="00FF33E9" w:rsidRPr="00FF33E9" w:rsidRDefault="00FF33E9" w:rsidP="00FF33E9">
            <w:pPr>
              <w:keepNext/>
              <w:keepLines/>
              <w:spacing w:after="0"/>
              <w:rPr>
                <w:rFonts w:ascii="Arial" w:hAnsi="Arial"/>
                <w:sz w:val="18"/>
              </w:rPr>
            </w:pPr>
            <w:r w:rsidRPr="00FF33E9">
              <w:rPr>
                <w:rFonts w:ascii="Arial" w:hAnsi="Arial"/>
                <w:sz w:val="18"/>
              </w:rPr>
              <w:t>Number of the required AIML clients</w:t>
            </w:r>
          </w:p>
        </w:tc>
        <w:tc>
          <w:tcPr>
            <w:tcW w:w="1356" w:type="dxa"/>
            <w:tcBorders>
              <w:top w:val="single" w:sz="4" w:space="0" w:color="000000"/>
              <w:left w:val="single" w:sz="4" w:space="0" w:color="000000"/>
              <w:bottom w:val="single" w:sz="4" w:space="0" w:color="000000"/>
            </w:tcBorders>
            <w:shd w:val="clear" w:color="auto" w:fill="auto"/>
          </w:tcPr>
          <w:p w14:paraId="10F62817"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p w14:paraId="4E6CC189"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(see 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49940A"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Indicates the requested number of AIML clients to be selected based on member selection policies.</w:t>
            </w:r>
          </w:p>
        </w:tc>
      </w:tr>
      <w:tr w:rsidR="00FF33E9" w:rsidRPr="00FF33E9" w14:paraId="1FAD3A6A"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6C106E16" w14:textId="77777777" w:rsidR="00FF33E9" w:rsidRPr="00FF33E9" w:rsidRDefault="00FF33E9" w:rsidP="00FF33E9">
            <w:pPr>
              <w:keepNext/>
              <w:keepLines/>
              <w:spacing w:after="0"/>
              <w:rPr>
                <w:rFonts w:ascii="Arial" w:hAnsi="Arial"/>
                <w:sz w:val="18"/>
              </w:rPr>
            </w:pPr>
            <w:r w:rsidRPr="00FF33E9">
              <w:rPr>
                <w:rFonts w:ascii="Arial" w:hAnsi="Arial"/>
                <w:sz w:val="18"/>
              </w:rPr>
              <w:t>List of AI/ML policy IDs for the AI/ML client selection</w:t>
            </w:r>
          </w:p>
        </w:tc>
        <w:tc>
          <w:tcPr>
            <w:tcW w:w="1356" w:type="dxa"/>
            <w:tcBorders>
              <w:top w:val="single" w:sz="4" w:space="0" w:color="000000"/>
              <w:left w:val="single" w:sz="4" w:space="0" w:color="000000"/>
              <w:bottom w:val="single" w:sz="4" w:space="0" w:color="000000"/>
            </w:tcBorders>
            <w:shd w:val="clear" w:color="auto" w:fill="auto"/>
          </w:tcPr>
          <w:p w14:paraId="4D5C2EA3"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760BBD"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Represents the list of policies that shall be enforced for the client selection procedure.</w:t>
            </w:r>
          </w:p>
        </w:tc>
      </w:tr>
      <w:tr w:rsidR="00FF33E9" w:rsidRPr="00FF33E9" w14:paraId="003CBCA2" w14:textId="77777777" w:rsidTr="00FF33E9">
        <w:trPr>
          <w:jc w:val="center"/>
        </w:trPr>
        <w:tc>
          <w:tcPr>
            <w:tcW w:w="2689" w:type="dxa"/>
            <w:tcBorders>
              <w:top w:val="single" w:sz="4" w:space="0" w:color="000000"/>
              <w:left w:val="single" w:sz="4" w:space="0" w:color="000000"/>
              <w:bottom w:val="single" w:sz="4" w:space="0" w:color="000000"/>
            </w:tcBorders>
            <w:shd w:val="clear" w:color="auto" w:fill="auto"/>
          </w:tcPr>
          <w:p w14:paraId="53A6A56F" w14:textId="77777777" w:rsidR="00FF33E9" w:rsidRPr="00FF33E9" w:rsidRDefault="00FF33E9" w:rsidP="00FF33E9">
            <w:pPr>
              <w:keepNext/>
              <w:keepLines/>
              <w:spacing w:after="0"/>
              <w:rPr>
                <w:rFonts w:ascii="Arial" w:hAnsi="Arial"/>
                <w:sz w:val="18"/>
              </w:rPr>
            </w:pPr>
            <w:r w:rsidRPr="00FF33E9">
              <w:rPr>
                <w:rFonts w:ascii="Arial" w:hAnsi="Arial"/>
                <w:sz w:val="18"/>
              </w:rPr>
              <w:t>Endpoint at the VAL sever or receiving ML model update</w:t>
            </w:r>
          </w:p>
        </w:tc>
        <w:tc>
          <w:tcPr>
            <w:tcW w:w="1356" w:type="dxa"/>
            <w:tcBorders>
              <w:top w:val="single" w:sz="4" w:space="0" w:color="000000"/>
              <w:left w:val="single" w:sz="4" w:space="0" w:color="000000"/>
              <w:bottom w:val="single" w:sz="4" w:space="0" w:color="000000"/>
            </w:tcBorders>
            <w:shd w:val="clear" w:color="auto" w:fill="auto"/>
          </w:tcPr>
          <w:p w14:paraId="3B25849E"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5D6D74"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 xml:space="preserve">Represents the endpoint (pair Address-Port or URL) at the VAL server </w:t>
            </w:r>
            <w:r w:rsidRPr="00FF33E9">
              <w:rPr>
                <w:rFonts w:ascii="Arial" w:hAnsi="Arial"/>
                <w:sz w:val="18"/>
              </w:rPr>
              <w:t>for receiving ML model update from the selected AIML Enablement Client(s).</w:t>
            </w:r>
          </w:p>
        </w:tc>
      </w:tr>
      <w:tr w:rsidR="00FF33E9" w:rsidRPr="00FF33E9" w14:paraId="3DB5A67C" w14:textId="77777777" w:rsidTr="00FF33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1D3CE3"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NOTE:</w:t>
            </w:r>
            <w:r w:rsidRPr="00FF33E9">
              <w:rPr>
                <w:rFonts w:ascii="Arial" w:hAnsi="Arial"/>
                <w:sz w:val="18"/>
                <w:lang w:eastAsia="zh-CN"/>
              </w:rPr>
              <w:tab/>
              <w:t>These information elements are mutually exclusive.</w:t>
            </w:r>
          </w:p>
        </w:tc>
      </w:tr>
    </w:tbl>
    <w:p w14:paraId="7CC0B8FC" w14:textId="77777777" w:rsidR="00FF33E9" w:rsidRPr="00FF33E9" w:rsidRDefault="00FF33E9" w:rsidP="00FF33E9">
      <w:pPr>
        <w:keepLines/>
        <w:ind w:left="1418" w:hanging="1134"/>
        <w:rPr>
          <w:color w:val="FF0000"/>
          <w:lang w:eastAsia="zh-CN"/>
        </w:rPr>
      </w:pPr>
    </w:p>
    <w:p w14:paraId="0885A8DE" w14:textId="77777777" w:rsidR="00FF33E9" w:rsidRPr="00FF33E9" w:rsidRDefault="00FF33E9" w:rsidP="00FF33E9">
      <w:r w:rsidRPr="00FF33E9">
        <w:t>Table 8.6.3-2 shows the response sent by the AIML enablement server to the VAL server for the AIML enablement client selection</w:t>
      </w:r>
      <w:r w:rsidRPr="00FF33E9">
        <w:rPr>
          <w:b/>
        </w:rPr>
        <w:t xml:space="preserve"> </w:t>
      </w:r>
      <w:r w:rsidRPr="00FF33E9">
        <w:t>with SEAL and 5GC support procedure.</w:t>
      </w:r>
    </w:p>
    <w:p w14:paraId="0AABEFF1" w14:textId="77777777" w:rsidR="00FF33E9" w:rsidRPr="00FF33E9" w:rsidRDefault="00FF33E9" w:rsidP="00FF33E9">
      <w:pPr>
        <w:keepNext/>
        <w:keepLines/>
        <w:spacing w:before="60"/>
        <w:jc w:val="center"/>
        <w:rPr>
          <w:rFonts w:ascii="Arial" w:hAnsi="Arial"/>
          <w:b/>
        </w:rPr>
      </w:pPr>
      <w:r w:rsidRPr="00FF33E9">
        <w:rPr>
          <w:rFonts w:ascii="Arial" w:hAnsi="Arial"/>
          <w:b/>
        </w:rPr>
        <w:t>Table 8.6.3</w:t>
      </w:r>
      <w:r w:rsidRPr="00FF33E9">
        <w:rPr>
          <w:rFonts w:ascii="Arial" w:hAnsi="Arial"/>
          <w:b/>
          <w:lang w:eastAsia="zh-CN"/>
        </w:rPr>
        <w:t>-2</w:t>
      </w:r>
      <w:r w:rsidRPr="00FF33E9">
        <w:rPr>
          <w:rFonts w:ascii="Arial" w:hAnsi="Arial"/>
          <w:b/>
        </w:rPr>
        <w:t>: Response for AIML enablement client selection procedure</w:t>
      </w:r>
    </w:p>
    <w:tbl>
      <w:tblPr>
        <w:tblW w:w="8640" w:type="dxa"/>
        <w:jc w:val="center"/>
        <w:tblLayout w:type="fixed"/>
        <w:tblLook w:val="0000" w:firstRow="0" w:lastRow="0" w:firstColumn="0" w:lastColumn="0" w:noHBand="0" w:noVBand="0"/>
      </w:tblPr>
      <w:tblGrid>
        <w:gridCol w:w="2880"/>
        <w:gridCol w:w="1440"/>
        <w:gridCol w:w="4320"/>
      </w:tblGrid>
      <w:tr w:rsidR="00FF33E9" w:rsidRPr="00FF33E9" w14:paraId="07179C96" w14:textId="77777777" w:rsidTr="00FF33E9">
        <w:trPr>
          <w:jc w:val="center"/>
        </w:trPr>
        <w:tc>
          <w:tcPr>
            <w:tcW w:w="2880" w:type="dxa"/>
            <w:tcBorders>
              <w:top w:val="single" w:sz="4" w:space="0" w:color="000000"/>
              <w:left w:val="single" w:sz="4" w:space="0" w:color="000000"/>
              <w:bottom w:val="single" w:sz="4" w:space="0" w:color="000000"/>
            </w:tcBorders>
            <w:shd w:val="clear" w:color="auto" w:fill="auto"/>
          </w:tcPr>
          <w:p w14:paraId="0120B93C"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F6EED9D"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E906E"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1730ABAD" w14:textId="77777777" w:rsidTr="00FF33E9">
        <w:trPr>
          <w:jc w:val="center"/>
        </w:trPr>
        <w:tc>
          <w:tcPr>
            <w:tcW w:w="2880" w:type="dxa"/>
            <w:tcBorders>
              <w:top w:val="single" w:sz="4" w:space="0" w:color="000000"/>
              <w:left w:val="single" w:sz="4" w:space="0" w:color="000000"/>
              <w:bottom w:val="single" w:sz="4" w:space="0" w:color="000000"/>
            </w:tcBorders>
            <w:shd w:val="clear" w:color="auto" w:fill="auto"/>
          </w:tcPr>
          <w:p w14:paraId="2FDEEB0E" w14:textId="77777777" w:rsidR="00FF33E9" w:rsidRPr="00FF33E9" w:rsidRDefault="00FF33E9" w:rsidP="00FF33E9">
            <w:pPr>
              <w:keepNext/>
              <w:keepLines/>
              <w:spacing w:after="0"/>
              <w:rPr>
                <w:rFonts w:ascii="Arial" w:hAnsi="Arial"/>
                <w:sz w:val="18"/>
              </w:rPr>
            </w:pPr>
            <w:r w:rsidRPr="00FF33E9">
              <w:rPr>
                <w:rFonts w:ascii="Arial" w:hAnsi="Arial"/>
                <w:sz w:val="18"/>
              </w:rPr>
              <w:t>Status</w:t>
            </w:r>
          </w:p>
        </w:tc>
        <w:tc>
          <w:tcPr>
            <w:tcW w:w="1440" w:type="dxa"/>
            <w:tcBorders>
              <w:top w:val="single" w:sz="4" w:space="0" w:color="000000"/>
              <w:left w:val="single" w:sz="4" w:space="0" w:color="000000"/>
              <w:bottom w:val="single" w:sz="4" w:space="0" w:color="000000"/>
            </w:tcBorders>
            <w:shd w:val="clear" w:color="auto" w:fill="auto"/>
          </w:tcPr>
          <w:p w14:paraId="15EC3348"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817AA" w14:textId="77777777" w:rsidR="00FF33E9" w:rsidRPr="00FF33E9" w:rsidRDefault="00FF33E9" w:rsidP="00FF33E9">
            <w:pPr>
              <w:keepNext/>
              <w:keepLines/>
              <w:spacing w:after="0"/>
              <w:rPr>
                <w:rFonts w:ascii="Arial" w:hAnsi="Arial"/>
                <w:sz w:val="18"/>
              </w:rPr>
            </w:pPr>
            <w:r w:rsidRPr="00FF33E9">
              <w:rPr>
                <w:rFonts w:ascii="Arial" w:hAnsi="Arial"/>
                <w:sz w:val="18"/>
              </w:rPr>
              <w:t xml:space="preserve">The status for the request: success or fail. </w:t>
            </w:r>
          </w:p>
        </w:tc>
      </w:tr>
      <w:tr w:rsidR="00FF33E9" w:rsidRPr="00FF33E9" w14:paraId="1A71994B" w14:textId="77777777" w:rsidTr="00FF33E9">
        <w:trPr>
          <w:jc w:val="center"/>
        </w:trPr>
        <w:tc>
          <w:tcPr>
            <w:tcW w:w="2880" w:type="dxa"/>
            <w:tcBorders>
              <w:top w:val="single" w:sz="4" w:space="0" w:color="000000"/>
              <w:left w:val="single" w:sz="4" w:space="0" w:color="000000"/>
              <w:bottom w:val="single" w:sz="4" w:space="0" w:color="000000"/>
            </w:tcBorders>
            <w:shd w:val="clear" w:color="auto" w:fill="auto"/>
          </w:tcPr>
          <w:p w14:paraId="4136DA4C" w14:textId="77777777" w:rsidR="00FF33E9" w:rsidRPr="00FF33E9" w:rsidRDefault="00FF33E9" w:rsidP="00FF33E9">
            <w:pPr>
              <w:keepNext/>
              <w:keepLines/>
              <w:spacing w:after="0"/>
              <w:rPr>
                <w:rFonts w:ascii="Arial" w:hAnsi="Arial"/>
                <w:sz w:val="18"/>
              </w:rPr>
            </w:pPr>
            <w:r w:rsidRPr="00FF33E9">
              <w:rPr>
                <w:rFonts w:ascii="Arial" w:hAnsi="Arial"/>
                <w:sz w:val="18"/>
              </w:rPr>
              <w:t>AIML client set identifier</w:t>
            </w:r>
          </w:p>
        </w:tc>
        <w:tc>
          <w:tcPr>
            <w:tcW w:w="1440" w:type="dxa"/>
            <w:tcBorders>
              <w:top w:val="single" w:sz="4" w:space="0" w:color="000000"/>
              <w:left w:val="single" w:sz="4" w:space="0" w:color="000000"/>
              <w:bottom w:val="single" w:sz="4" w:space="0" w:color="000000"/>
            </w:tcBorders>
            <w:shd w:val="clear" w:color="auto" w:fill="auto"/>
          </w:tcPr>
          <w:p w14:paraId="70617644"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2F4AE" w14:textId="77777777" w:rsidR="00FF33E9" w:rsidRPr="00FF33E9" w:rsidRDefault="00FF33E9" w:rsidP="00FF33E9">
            <w:pPr>
              <w:keepNext/>
              <w:keepLines/>
              <w:spacing w:after="0"/>
              <w:rPr>
                <w:rFonts w:ascii="Arial" w:hAnsi="Arial"/>
                <w:sz w:val="18"/>
              </w:rPr>
            </w:pPr>
            <w:r w:rsidRPr="00FF33E9">
              <w:rPr>
                <w:rFonts w:ascii="Arial" w:hAnsi="Arial"/>
                <w:sz w:val="18"/>
              </w:rPr>
              <w:t>An identifier to associate with the set of AIML enablement clients that the VAL server has provided in the request. The AIML client set can be updated by using this identifier.</w:t>
            </w:r>
          </w:p>
        </w:tc>
      </w:tr>
    </w:tbl>
    <w:p w14:paraId="1312A32C" w14:textId="77777777" w:rsidR="00FF33E9" w:rsidRPr="00FF33E9" w:rsidRDefault="00FF33E9" w:rsidP="00FF33E9">
      <w:pPr>
        <w:rPr>
          <w:lang w:eastAsia="zh-CN"/>
        </w:rPr>
      </w:pPr>
    </w:p>
    <w:p w14:paraId="4D0A890E" w14:textId="77777777" w:rsidR="00FF33E9" w:rsidRPr="00FF33E9" w:rsidRDefault="00FF33E9" w:rsidP="00FF33E9">
      <w:r w:rsidRPr="00FF33E9">
        <w:t>Table 8.6.3-3 shows the request sent by a VAL server to an AIML enablement server for the Selected AIML Enablement Client Status Subscription.</w:t>
      </w:r>
    </w:p>
    <w:p w14:paraId="2838AF29" w14:textId="77777777" w:rsidR="00FF33E9" w:rsidRPr="00FF33E9" w:rsidRDefault="00FF33E9" w:rsidP="00FF33E9">
      <w:pPr>
        <w:keepNext/>
        <w:keepLines/>
        <w:spacing w:before="60"/>
        <w:jc w:val="center"/>
        <w:rPr>
          <w:rFonts w:ascii="Arial" w:hAnsi="Arial"/>
          <w:b/>
        </w:rPr>
      </w:pPr>
      <w:r w:rsidRPr="00FF33E9">
        <w:rPr>
          <w:rFonts w:ascii="Arial" w:hAnsi="Arial"/>
          <w:b/>
        </w:rPr>
        <w:t>Table 8.6.3</w:t>
      </w:r>
      <w:r w:rsidRPr="00FF33E9">
        <w:rPr>
          <w:rFonts w:ascii="Arial" w:hAnsi="Arial"/>
          <w:b/>
          <w:lang w:eastAsia="zh-CN"/>
        </w:rPr>
        <w:t>-3</w:t>
      </w:r>
      <w:r w:rsidRPr="00FF33E9">
        <w:rPr>
          <w:rFonts w:ascii="Arial" w:hAnsi="Arial"/>
          <w:b/>
        </w:rPr>
        <w:t>: Request for selected AIML enablement client status monitoring subscription procedure</w:t>
      </w:r>
    </w:p>
    <w:tbl>
      <w:tblPr>
        <w:tblW w:w="8640" w:type="dxa"/>
        <w:jc w:val="center"/>
        <w:tblLayout w:type="fixed"/>
        <w:tblLook w:val="04A0" w:firstRow="1" w:lastRow="0" w:firstColumn="1" w:lastColumn="0" w:noHBand="0" w:noVBand="1"/>
      </w:tblPr>
      <w:tblGrid>
        <w:gridCol w:w="2880"/>
        <w:gridCol w:w="1165"/>
        <w:gridCol w:w="4595"/>
      </w:tblGrid>
      <w:tr w:rsidR="00FF33E9" w:rsidRPr="00FF33E9" w14:paraId="6D406403" w14:textId="77777777">
        <w:trPr>
          <w:jc w:val="center"/>
        </w:trPr>
        <w:tc>
          <w:tcPr>
            <w:tcW w:w="2880" w:type="dxa"/>
            <w:tcBorders>
              <w:top w:val="single" w:sz="4" w:space="0" w:color="000000"/>
              <w:left w:val="single" w:sz="4" w:space="0" w:color="000000"/>
              <w:bottom w:val="single" w:sz="4" w:space="0" w:color="000000"/>
              <w:right w:val="nil"/>
            </w:tcBorders>
            <w:hideMark/>
          </w:tcPr>
          <w:p w14:paraId="21A47FE7"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3ECB89C0"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21705382"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051CCC06" w14:textId="77777777">
        <w:trPr>
          <w:jc w:val="center"/>
        </w:trPr>
        <w:tc>
          <w:tcPr>
            <w:tcW w:w="2880" w:type="dxa"/>
            <w:tcBorders>
              <w:top w:val="single" w:sz="4" w:space="0" w:color="000000"/>
              <w:left w:val="single" w:sz="4" w:space="0" w:color="000000"/>
              <w:bottom w:val="single" w:sz="4" w:space="0" w:color="000000"/>
              <w:right w:val="nil"/>
            </w:tcBorders>
            <w:hideMark/>
          </w:tcPr>
          <w:p w14:paraId="5A49B35C"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5872BC64"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4B23EB7"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The identifier of the</w:t>
            </w:r>
            <w:r w:rsidRPr="00FF33E9">
              <w:rPr>
                <w:rFonts w:ascii="Arial" w:hAnsi="Arial"/>
                <w:sz w:val="18"/>
              </w:rPr>
              <w:t xml:space="preserve"> requestor.</w:t>
            </w:r>
          </w:p>
        </w:tc>
      </w:tr>
      <w:tr w:rsidR="00FF33E9" w:rsidRPr="00FF33E9" w14:paraId="2BC8BE2B" w14:textId="77777777">
        <w:trPr>
          <w:jc w:val="center"/>
        </w:trPr>
        <w:tc>
          <w:tcPr>
            <w:tcW w:w="2880" w:type="dxa"/>
            <w:tcBorders>
              <w:top w:val="single" w:sz="4" w:space="0" w:color="000000"/>
              <w:left w:val="single" w:sz="4" w:space="0" w:color="000000"/>
              <w:bottom w:val="single" w:sz="4" w:space="0" w:color="000000"/>
              <w:right w:val="nil"/>
            </w:tcBorders>
            <w:hideMark/>
          </w:tcPr>
          <w:p w14:paraId="3CCBB7FB"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VAL service ID</w:t>
            </w:r>
          </w:p>
        </w:tc>
        <w:tc>
          <w:tcPr>
            <w:tcW w:w="1165" w:type="dxa"/>
            <w:tcBorders>
              <w:top w:val="single" w:sz="4" w:space="0" w:color="000000"/>
              <w:left w:val="single" w:sz="4" w:space="0" w:color="000000"/>
              <w:bottom w:val="single" w:sz="4" w:space="0" w:color="000000"/>
              <w:right w:val="nil"/>
            </w:tcBorders>
            <w:hideMark/>
          </w:tcPr>
          <w:p w14:paraId="6E5DDBB1"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1C20865"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An identifier for the VAL service.</w:t>
            </w:r>
          </w:p>
        </w:tc>
      </w:tr>
      <w:tr w:rsidR="00FF33E9" w:rsidRPr="00FF33E9" w14:paraId="069ADCCF" w14:textId="77777777">
        <w:trPr>
          <w:jc w:val="center"/>
        </w:trPr>
        <w:tc>
          <w:tcPr>
            <w:tcW w:w="2880" w:type="dxa"/>
            <w:tcBorders>
              <w:top w:val="single" w:sz="4" w:space="0" w:color="000000"/>
              <w:left w:val="single" w:sz="4" w:space="0" w:color="000000"/>
              <w:bottom w:val="single" w:sz="4" w:space="0" w:color="000000"/>
              <w:right w:val="nil"/>
            </w:tcBorders>
            <w:hideMark/>
          </w:tcPr>
          <w:p w14:paraId="4F34494B" w14:textId="77777777" w:rsidR="00FF33E9" w:rsidRPr="00FF33E9" w:rsidRDefault="00FF33E9" w:rsidP="00FF33E9">
            <w:pPr>
              <w:keepNext/>
              <w:keepLines/>
              <w:spacing w:after="0"/>
              <w:rPr>
                <w:rFonts w:ascii="Arial" w:hAnsi="Arial"/>
                <w:sz w:val="18"/>
              </w:rPr>
            </w:pPr>
            <w:r w:rsidRPr="00FF33E9">
              <w:rPr>
                <w:rFonts w:ascii="Arial" w:hAnsi="Arial"/>
                <w:sz w:val="18"/>
              </w:rPr>
              <w:t>AIML client set identifier</w:t>
            </w:r>
          </w:p>
        </w:tc>
        <w:tc>
          <w:tcPr>
            <w:tcW w:w="1165" w:type="dxa"/>
            <w:tcBorders>
              <w:top w:val="single" w:sz="4" w:space="0" w:color="000000"/>
              <w:left w:val="single" w:sz="4" w:space="0" w:color="000000"/>
              <w:bottom w:val="single" w:sz="4" w:space="0" w:color="000000"/>
              <w:right w:val="nil"/>
            </w:tcBorders>
            <w:hideMark/>
          </w:tcPr>
          <w:p w14:paraId="23EC9BA3" w14:textId="4CEA82AC" w:rsidR="00FF33E9" w:rsidRPr="00FF33E9" w:rsidRDefault="00CA7F4F" w:rsidP="00FF33E9">
            <w:pPr>
              <w:keepNext/>
              <w:keepLines/>
              <w:spacing w:after="0"/>
              <w:jc w:val="center"/>
              <w:rPr>
                <w:rFonts w:ascii="Arial" w:hAnsi="Arial"/>
                <w:sz w:val="18"/>
                <w:lang w:eastAsia="zh-CN"/>
              </w:rPr>
            </w:pPr>
            <w:ins w:id="63" w:author="Pages, A.L.G. (Anthony)" w:date="2024-05-13T18:06:00Z">
              <w:r>
                <w:rPr>
                  <w:rFonts w:ascii="Arial" w:hAnsi="Arial"/>
                  <w:sz w:val="18"/>
                  <w:lang w:eastAsia="zh-CN"/>
                </w:rPr>
                <w:t>O</w:t>
              </w:r>
            </w:ins>
            <w:del w:id="64" w:author="Pages, A.L.G. (Anthony)" w:date="2024-05-13T18:06:00Z">
              <w:r w:rsidR="00FF33E9" w:rsidRPr="00FF33E9" w:rsidDel="00CA7F4F">
                <w:rPr>
                  <w:rFonts w:ascii="Arial" w:hAnsi="Arial"/>
                  <w:sz w:val="18"/>
                  <w:lang w:eastAsia="zh-CN"/>
                </w:rPr>
                <w:delText>M</w:delText>
              </w:r>
            </w:del>
            <w:ins w:id="65" w:author="Pages, A.L.G. (Anthony)" w:date="2024-05-13T18:06:00Z">
              <w:r>
                <w:rPr>
                  <w:rFonts w:ascii="Arial" w:hAnsi="Arial"/>
                  <w:sz w:val="18"/>
                  <w:lang w:eastAsia="zh-CN"/>
                </w:rPr>
                <w:t xml:space="preserve"> (see NOTE)</w:t>
              </w:r>
            </w:ins>
          </w:p>
        </w:tc>
        <w:tc>
          <w:tcPr>
            <w:tcW w:w="4595" w:type="dxa"/>
            <w:tcBorders>
              <w:top w:val="single" w:sz="4" w:space="0" w:color="000000"/>
              <w:left w:val="single" w:sz="4" w:space="0" w:color="000000"/>
              <w:bottom w:val="single" w:sz="4" w:space="0" w:color="000000"/>
              <w:right w:val="single" w:sz="4" w:space="0" w:color="000000"/>
            </w:tcBorders>
            <w:hideMark/>
          </w:tcPr>
          <w:p w14:paraId="471B8A71"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Represent the set of the AIML clients that events are subscribed to.</w:t>
            </w:r>
          </w:p>
        </w:tc>
      </w:tr>
      <w:tr w:rsidR="008F14B3" w:rsidRPr="00FF33E9" w14:paraId="1E042FAD" w14:textId="77777777">
        <w:trPr>
          <w:jc w:val="center"/>
        </w:trPr>
        <w:tc>
          <w:tcPr>
            <w:tcW w:w="2880" w:type="dxa"/>
            <w:tcBorders>
              <w:top w:val="single" w:sz="4" w:space="0" w:color="000000"/>
              <w:left w:val="single" w:sz="4" w:space="0" w:color="000000"/>
              <w:bottom w:val="single" w:sz="4" w:space="0" w:color="000000"/>
              <w:right w:val="nil"/>
            </w:tcBorders>
          </w:tcPr>
          <w:p w14:paraId="36222FF2" w14:textId="352AEB5B" w:rsidR="008F14B3" w:rsidRPr="00FF33E9" w:rsidRDefault="00E90771" w:rsidP="00FF33E9">
            <w:pPr>
              <w:keepNext/>
              <w:keepLines/>
              <w:spacing w:after="0"/>
              <w:rPr>
                <w:rFonts w:ascii="Arial" w:hAnsi="Arial"/>
                <w:sz w:val="18"/>
              </w:rPr>
            </w:pPr>
            <w:ins w:id="66" w:author="Pages, A.L.G. (Anthony)" w:date="2024-05-13T18:02:00Z">
              <w:r w:rsidRPr="00E90771">
                <w:rPr>
                  <w:rFonts w:ascii="Arial" w:hAnsi="Arial"/>
                  <w:sz w:val="18"/>
                </w:rPr>
                <w:t>Number of the required AIML clients</w:t>
              </w:r>
            </w:ins>
          </w:p>
        </w:tc>
        <w:tc>
          <w:tcPr>
            <w:tcW w:w="1165" w:type="dxa"/>
            <w:tcBorders>
              <w:top w:val="single" w:sz="4" w:space="0" w:color="000000"/>
              <w:left w:val="single" w:sz="4" w:space="0" w:color="000000"/>
              <w:bottom w:val="single" w:sz="4" w:space="0" w:color="000000"/>
              <w:right w:val="nil"/>
            </w:tcBorders>
          </w:tcPr>
          <w:p w14:paraId="58962DD4" w14:textId="552CA45B" w:rsidR="008F14B3" w:rsidRPr="00FF33E9" w:rsidRDefault="00E90771" w:rsidP="00FF33E9">
            <w:pPr>
              <w:keepNext/>
              <w:keepLines/>
              <w:spacing w:after="0"/>
              <w:jc w:val="center"/>
              <w:rPr>
                <w:rFonts w:ascii="Arial" w:hAnsi="Arial"/>
                <w:sz w:val="18"/>
                <w:lang w:eastAsia="zh-CN"/>
              </w:rPr>
            </w:pPr>
            <w:ins w:id="67" w:author="Pages, A.L.G. (Anthony)" w:date="2024-05-13T18:03:00Z">
              <w:r>
                <w:rPr>
                  <w:rFonts w:ascii="Arial" w:hAnsi="Arial"/>
                  <w:sz w:val="18"/>
                  <w:lang w:eastAsia="zh-CN"/>
                </w:rPr>
                <w:t>O</w:t>
              </w:r>
            </w:ins>
            <w:ins w:id="68" w:author="Pages, A.L.G. (Anthony)" w:date="2024-05-13T18:06:00Z">
              <w:r w:rsidR="00A7648F">
                <w:rPr>
                  <w:rFonts w:ascii="Arial" w:hAnsi="Arial"/>
                  <w:sz w:val="18"/>
                  <w:lang w:eastAsia="zh-CN"/>
                </w:rPr>
                <w:t xml:space="preserve"> (see NOTE)</w:t>
              </w:r>
            </w:ins>
          </w:p>
        </w:tc>
        <w:tc>
          <w:tcPr>
            <w:tcW w:w="4595" w:type="dxa"/>
            <w:tcBorders>
              <w:top w:val="single" w:sz="4" w:space="0" w:color="000000"/>
              <w:left w:val="single" w:sz="4" w:space="0" w:color="000000"/>
              <w:bottom w:val="single" w:sz="4" w:space="0" w:color="000000"/>
              <w:right w:val="single" w:sz="4" w:space="0" w:color="000000"/>
            </w:tcBorders>
          </w:tcPr>
          <w:p w14:paraId="146912D5" w14:textId="66401037" w:rsidR="008F14B3" w:rsidRPr="00FF33E9" w:rsidRDefault="00E90771" w:rsidP="00FF33E9">
            <w:pPr>
              <w:keepNext/>
              <w:keepLines/>
              <w:spacing w:after="0"/>
              <w:rPr>
                <w:rFonts w:ascii="Arial" w:hAnsi="Arial"/>
                <w:sz w:val="18"/>
                <w:lang w:eastAsia="zh-CN"/>
              </w:rPr>
            </w:pPr>
            <w:ins w:id="69" w:author="Pages, A.L.G. (Anthony)" w:date="2024-05-13T18:03:00Z">
              <w:r>
                <w:rPr>
                  <w:rFonts w:ascii="Arial" w:hAnsi="Arial"/>
                  <w:sz w:val="18"/>
                  <w:lang w:eastAsia="zh-CN"/>
                </w:rPr>
                <w:t>I</w:t>
              </w:r>
              <w:r w:rsidRPr="00E90771">
                <w:rPr>
                  <w:rFonts w:ascii="Arial" w:hAnsi="Arial"/>
                  <w:sz w:val="18"/>
                  <w:lang w:eastAsia="zh-CN"/>
                </w:rPr>
                <w:t>ndicates the requested number of AIML clients to be selected based on member selection policies.</w:t>
              </w:r>
            </w:ins>
          </w:p>
        </w:tc>
      </w:tr>
      <w:tr w:rsidR="00FF33E9" w:rsidRPr="00FF33E9" w14:paraId="29B48557" w14:textId="77777777">
        <w:trPr>
          <w:jc w:val="center"/>
        </w:trPr>
        <w:tc>
          <w:tcPr>
            <w:tcW w:w="2880" w:type="dxa"/>
            <w:tcBorders>
              <w:top w:val="single" w:sz="4" w:space="0" w:color="000000"/>
              <w:left w:val="single" w:sz="4" w:space="0" w:color="000000"/>
              <w:bottom w:val="single" w:sz="4" w:space="0" w:color="000000"/>
              <w:right w:val="nil"/>
            </w:tcBorders>
            <w:hideMark/>
          </w:tcPr>
          <w:p w14:paraId="7E1596CF" w14:textId="77777777" w:rsidR="00FF33E9" w:rsidRPr="00FF33E9" w:rsidRDefault="00FF33E9" w:rsidP="00FF33E9">
            <w:pPr>
              <w:keepNext/>
              <w:keepLines/>
              <w:spacing w:after="0"/>
              <w:rPr>
                <w:rFonts w:ascii="Arial" w:hAnsi="Arial"/>
                <w:sz w:val="18"/>
              </w:rPr>
            </w:pPr>
            <w:r w:rsidRPr="00FF33E9">
              <w:rPr>
                <w:rFonts w:ascii="Arial" w:hAnsi="Arial"/>
                <w:sz w:val="18"/>
              </w:rPr>
              <w:t>List of the AI/ML session identifiers</w:t>
            </w:r>
          </w:p>
        </w:tc>
        <w:tc>
          <w:tcPr>
            <w:tcW w:w="1165" w:type="dxa"/>
            <w:tcBorders>
              <w:top w:val="single" w:sz="4" w:space="0" w:color="000000"/>
              <w:left w:val="single" w:sz="4" w:space="0" w:color="000000"/>
              <w:bottom w:val="single" w:sz="4" w:space="0" w:color="000000"/>
              <w:right w:val="nil"/>
            </w:tcBorders>
            <w:hideMark/>
          </w:tcPr>
          <w:p w14:paraId="1D478A72"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C970C02" w14:textId="77777777" w:rsidR="00FF33E9" w:rsidRPr="00FF33E9" w:rsidRDefault="00FF33E9" w:rsidP="00FF33E9">
            <w:pPr>
              <w:keepNext/>
              <w:keepLines/>
              <w:spacing w:after="0"/>
              <w:rPr>
                <w:rFonts w:ascii="Arial" w:hAnsi="Arial"/>
                <w:sz w:val="18"/>
                <w:lang w:eastAsia="zh-CN"/>
              </w:rPr>
            </w:pPr>
            <w:r w:rsidRPr="00FF33E9">
              <w:rPr>
                <w:rFonts w:ascii="Arial" w:hAnsi="Arial"/>
                <w:sz w:val="18"/>
              </w:rPr>
              <w:t>The list of session identifiers (e.g., traffic descriptors from SEALDD as defined in 3GPP TS 23.433 or Transaction Reference IDs as defined in 3GPP TS 23.502).</w:t>
            </w:r>
          </w:p>
        </w:tc>
      </w:tr>
      <w:tr w:rsidR="00FF33E9" w:rsidRPr="00FF33E9" w14:paraId="751A5EBA" w14:textId="77777777">
        <w:trPr>
          <w:jc w:val="center"/>
        </w:trPr>
        <w:tc>
          <w:tcPr>
            <w:tcW w:w="2880" w:type="dxa"/>
            <w:tcBorders>
              <w:top w:val="single" w:sz="4" w:space="0" w:color="000000"/>
              <w:left w:val="single" w:sz="4" w:space="0" w:color="000000"/>
              <w:bottom w:val="single" w:sz="4" w:space="0" w:color="000000"/>
              <w:right w:val="nil"/>
            </w:tcBorders>
            <w:hideMark/>
          </w:tcPr>
          <w:p w14:paraId="0D6C2191" w14:textId="77777777" w:rsidR="00FF33E9" w:rsidRPr="00FF33E9" w:rsidRDefault="00FF33E9" w:rsidP="00FF33E9">
            <w:pPr>
              <w:keepNext/>
              <w:keepLines/>
              <w:spacing w:after="0"/>
              <w:rPr>
                <w:rFonts w:ascii="Arial" w:hAnsi="Arial"/>
                <w:sz w:val="18"/>
              </w:rPr>
            </w:pPr>
            <w:r w:rsidRPr="00FF33E9">
              <w:rPr>
                <w:rFonts w:ascii="Arial" w:hAnsi="Arial"/>
                <w:sz w:val="18"/>
              </w:rPr>
              <w:t>List of AI/ML policy IDs for the AI/ML member re-selection</w:t>
            </w:r>
          </w:p>
        </w:tc>
        <w:tc>
          <w:tcPr>
            <w:tcW w:w="1165" w:type="dxa"/>
            <w:tcBorders>
              <w:top w:val="single" w:sz="4" w:space="0" w:color="000000"/>
              <w:left w:val="single" w:sz="4" w:space="0" w:color="000000"/>
              <w:bottom w:val="single" w:sz="4" w:space="0" w:color="000000"/>
              <w:right w:val="nil"/>
            </w:tcBorders>
            <w:hideMark/>
          </w:tcPr>
          <w:p w14:paraId="08506BAE"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03FA7F0"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Represents the list of policies that shall be enforced for the client re-selection procedure.</w:t>
            </w:r>
          </w:p>
        </w:tc>
      </w:tr>
      <w:tr w:rsidR="00FF33E9" w:rsidRPr="00FF33E9" w14:paraId="5DD7DA06" w14:textId="77777777">
        <w:trPr>
          <w:jc w:val="center"/>
        </w:trPr>
        <w:tc>
          <w:tcPr>
            <w:tcW w:w="2880" w:type="dxa"/>
            <w:tcBorders>
              <w:top w:val="single" w:sz="4" w:space="0" w:color="000000"/>
              <w:left w:val="single" w:sz="4" w:space="0" w:color="000000"/>
              <w:bottom w:val="single" w:sz="4" w:space="0" w:color="000000"/>
              <w:right w:val="nil"/>
            </w:tcBorders>
            <w:hideMark/>
          </w:tcPr>
          <w:p w14:paraId="0FB0FCC9" w14:textId="77777777" w:rsidR="00FF33E9" w:rsidRPr="00FF33E9" w:rsidRDefault="00FF33E9" w:rsidP="00FF33E9">
            <w:pPr>
              <w:keepNext/>
              <w:keepLines/>
              <w:spacing w:after="0"/>
              <w:rPr>
                <w:rFonts w:ascii="Arial" w:hAnsi="Arial"/>
                <w:sz w:val="18"/>
              </w:rPr>
            </w:pPr>
            <w:r w:rsidRPr="00FF33E9">
              <w:rPr>
                <w:rFonts w:ascii="Arial" w:hAnsi="Arial"/>
                <w:sz w:val="18"/>
              </w:rPr>
              <w:t>Notification endpoint for the selected AI/ML Enablement Client’s status update</w:t>
            </w:r>
          </w:p>
        </w:tc>
        <w:tc>
          <w:tcPr>
            <w:tcW w:w="1165" w:type="dxa"/>
            <w:tcBorders>
              <w:top w:val="single" w:sz="4" w:space="0" w:color="000000"/>
              <w:left w:val="single" w:sz="4" w:space="0" w:color="000000"/>
              <w:bottom w:val="single" w:sz="4" w:space="0" w:color="000000"/>
              <w:right w:val="nil"/>
            </w:tcBorders>
            <w:hideMark/>
          </w:tcPr>
          <w:p w14:paraId="13DE5E33"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4D08053" w14:textId="77777777" w:rsidR="00FF33E9" w:rsidRPr="00FF33E9" w:rsidRDefault="00FF33E9" w:rsidP="00FF33E9">
            <w:pPr>
              <w:keepNext/>
              <w:keepLines/>
              <w:spacing w:after="0"/>
              <w:rPr>
                <w:rFonts w:ascii="Arial" w:hAnsi="Arial"/>
                <w:sz w:val="18"/>
                <w:lang w:eastAsia="zh-CN"/>
              </w:rPr>
            </w:pPr>
            <w:r w:rsidRPr="00FF33E9">
              <w:rPr>
                <w:rFonts w:ascii="Arial" w:hAnsi="Arial"/>
                <w:sz w:val="18"/>
                <w:lang w:eastAsia="zh-CN"/>
              </w:rPr>
              <w:t xml:space="preserve">Represents the endpoint at the VAL server </w:t>
            </w:r>
            <w:r w:rsidRPr="00FF33E9">
              <w:rPr>
                <w:rFonts w:ascii="Arial" w:hAnsi="Arial"/>
                <w:sz w:val="18"/>
              </w:rPr>
              <w:t>for receiving the notifications on the selected AI/ML Enablement Client’s status update</w:t>
            </w:r>
          </w:p>
        </w:tc>
      </w:tr>
      <w:tr w:rsidR="00A7648F" w:rsidRPr="00FF33E9" w14:paraId="0BB1633C" w14:textId="77777777" w:rsidTr="00E11F84">
        <w:trPr>
          <w:jc w:val="center"/>
          <w:ins w:id="70" w:author="Pages, A.L.G. (Anthony)" w:date="2024-05-13T18:05:00Z"/>
        </w:trPr>
        <w:tc>
          <w:tcPr>
            <w:tcW w:w="8640" w:type="dxa"/>
            <w:tcBorders>
              <w:top w:val="single" w:sz="4" w:space="0" w:color="000000"/>
              <w:left w:val="single" w:sz="4" w:space="0" w:color="000000"/>
              <w:bottom w:val="single" w:sz="4" w:space="0" w:color="000000"/>
              <w:right w:val="single" w:sz="4" w:space="0" w:color="000000"/>
            </w:tcBorders>
          </w:tcPr>
          <w:p w14:paraId="649A3A09" w14:textId="51FC0B76" w:rsidR="00A7648F" w:rsidRPr="00FF33E9" w:rsidRDefault="00A7648F" w:rsidP="00FF33E9">
            <w:pPr>
              <w:keepNext/>
              <w:keepLines/>
              <w:spacing w:after="0"/>
              <w:rPr>
                <w:ins w:id="71" w:author="Pages, A.L.G. (Anthony)" w:date="2024-05-13T18:05:00Z"/>
                <w:rFonts w:ascii="Arial" w:hAnsi="Arial"/>
                <w:sz w:val="18"/>
                <w:lang w:eastAsia="zh-CN"/>
              </w:rPr>
            </w:pPr>
            <w:ins w:id="72" w:author="Pages, A.L.G. (Anthony)" w:date="2024-05-13T18:06:00Z">
              <w:r w:rsidRPr="00A7648F">
                <w:rPr>
                  <w:rFonts w:ascii="Arial" w:hAnsi="Arial"/>
                  <w:sz w:val="18"/>
                  <w:lang w:eastAsia="zh-CN"/>
                </w:rPr>
                <w:t>NOTE:</w:t>
              </w:r>
              <w:r w:rsidRPr="00A7648F">
                <w:rPr>
                  <w:rFonts w:ascii="Arial" w:hAnsi="Arial"/>
                  <w:sz w:val="18"/>
                  <w:lang w:eastAsia="zh-CN"/>
                </w:rPr>
                <w:tab/>
                <w:t>These information elements are mutually exclusive.</w:t>
              </w:r>
            </w:ins>
          </w:p>
        </w:tc>
      </w:tr>
    </w:tbl>
    <w:p w14:paraId="3CD40B45" w14:textId="77777777" w:rsidR="00FF33E9" w:rsidRPr="00FF33E9" w:rsidRDefault="00FF33E9" w:rsidP="00FF33E9">
      <w:pPr>
        <w:rPr>
          <w:lang w:eastAsia="zh-CN"/>
        </w:rPr>
      </w:pPr>
    </w:p>
    <w:p w14:paraId="2DC12FE8" w14:textId="77777777" w:rsidR="00FF33E9" w:rsidRPr="00FF33E9" w:rsidRDefault="00FF33E9" w:rsidP="00FF33E9">
      <w:r w:rsidRPr="00FF33E9">
        <w:t>Table 8.6.3-4 shows the response sent by the AIML enablement server to the VAL server for the selected AIML enablement client status monitoring subscription procedure.</w:t>
      </w:r>
    </w:p>
    <w:p w14:paraId="6757A8F3" w14:textId="77777777" w:rsidR="00FF33E9" w:rsidRPr="00FF33E9" w:rsidRDefault="00FF33E9" w:rsidP="00FF33E9">
      <w:pPr>
        <w:keepNext/>
        <w:keepLines/>
        <w:spacing w:before="60"/>
        <w:jc w:val="center"/>
        <w:rPr>
          <w:rFonts w:ascii="Arial" w:hAnsi="Arial"/>
          <w:b/>
        </w:rPr>
      </w:pPr>
      <w:r w:rsidRPr="00FF33E9">
        <w:rPr>
          <w:rFonts w:ascii="Arial" w:hAnsi="Arial"/>
          <w:b/>
        </w:rPr>
        <w:t>Table 8.6.3</w:t>
      </w:r>
      <w:r w:rsidRPr="00FF33E9">
        <w:rPr>
          <w:rFonts w:ascii="Arial" w:hAnsi="Arial"/>
          <w:b/>
          <w:lang w:eastAsia="zh-CN"/>
        </w:rPr>
        <w:t>-4</w:t>
      </w:r>
      <w:r w:rsidRPr="00FF33E9">
        <w:rPr>
          <w:rFonts w:ascii="Arial" w:hAnsi="Arial"/>
          <w:b/>
        </w:rPr>
        <w:t>: Response for selected AIML enablement client status monitoring subscription procedure</w:t>
      </w:r>
    </w:p>
    <w:tbl>
      <w:tblPr>
        <w:tblW w:w="8640" w:type="dxa"/>
        <w:jc w:val="center"/>
        <w:tblLayout w:type="fixed"/>
        <w:tblLook w:val="04A0" w:firstRow="1" w:lastRow="0" w:firstColumn="1" w:lastColumn="0" w:noHBand="0" w:noVBand="1"/>
      </w:tblPr>
      <w:tblGrid>
        <w:gridCol w:w="2880"/>
        <w:gridCol w:w="1440"/>
        <w:gridCol w:w="4320"/>
      </w:tblGrid>
      <w:tr w:rsidR="00FF33E9" w:rsidRPr="00FF33E9" w14:paraId="1013AECA" w14:textId="77777777">
        <w:trPr>
          <w:jc w:val="center"/>
        </w:trPr>
        <w:tc>
          <w:tcPr>
            <w:tcW w:w="2880" w:type="dxa"/>
            <w:tcBorders>
              <w:top w:val="single" w:sz="4" w:space="0" w:color="000000"/>
              <w:left w:val="single" w:sz="4" w:space="0" w:color="000000"/>
              <w:bottom w:val="single" w:sz="4" w:space="0" w:color="000000"/>
              <w:right w:val="nil"/>
            </w:tcBorders>
            <w:hideMark/>
          </w:tcPr>
          <w:p w14:paraId="28F97208"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4986B23"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52C31A"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5EDC78F5" w14:textId="77777777">
        <w:trPr>
          <w:jc w:val="center"/>
        </w:trPr>
        <w:tc>
          <w:tcPr>
            <w:tcW w:w="2880" w:type="dxa"/>
            <w:tcBorders>
              <w:top w:val="single" w:sz="4" w:space="0" w:color="000000"/>
              <w:left w:val="single" w:sz="4" w:space="0" w:color="000000"/>
              <w:bottom w:val="single" w:sz="4" w:space="0" w:color="000000"/>
              <w:right w:val="nil"/>
            </w:tcBorders>
            <w:hideMark/>
          </w:tcPr>
          <w:p w14:paraId="5E2535E6" w14:textId="77777777" w:rsidR="00FF33E9" w:rsidRPr="00FF33E9" w:rsidRDefault="00FF33E9" w:rsidP="00FF33E9">
            <w:pPr>
              <w:keepNext/>
              <w:keepLines/>
              <w:spacing w:after="0"/>
              <w:rPr>
                <w:rFonts w:ascii="Arial" w:hAnsi="Arial"/>
                <w:sz w:val="18"/>
              </w:rPr>
            </w:pPr>
            <w:r w:rsidRPr="00FF33E9">
              <w:rPr>
                <w:rFonts w:ascii="Arial" w:hAnsi="Arial"/>
                <w:sz w:val="18"/>
              </w:rPr>
              <w:t>Status</w:t>
            </w:r>
          </w:p>
        </w:tc>
        <w:tc>
          <w:tcPr>
            <w:tcW w:w="1440" w:type="dxa"/>
            <w:tcBorders>
              <w:top w:val="single" w:sz="4" w:space="0" w:color="000000"/>
              <w:left w:val="single" w:sz="4" w:space="0" w:color="000000"/>
              <w:bottom w:val="single" w:sz="4" w:space="0" w:color="000000"/>
              <w:right w:val="nil"/>
            </w:tcBorders>
            <w:hideMark/>
          </w:tcPr>
          <w:p w14:paraId="5491B370"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49DA554" w14:textId="77777777" w:rsidR="00FF33E9" w:rsidRPr="00FF33E9" w:rsidRDefault="00FF33E9" w:rsidP="00FF33E9">
            <w:pPr>
              <w:keepNext/>
              <w:keepLines/>
              <w:spacing w:after="0"/>
              <w:rPr>
                <w:rFonts w:ascii="Arial" w:hAnsi="Arial"/>
                <w:sz w:val="18"/>
              </w:rPr>
            </w:pPr>
            <w:r w:rsidRPr="00FF33E9">
              <w:rPr>
                <w:rFonts w:ascii="Arial" w:hAnsi="Arial"/>
                <w:sz w:val="18"/>
              </w:rPr>
              <w:t xml:space="preserve">The status for the request: success or fail. </w:t>
            </w:r>
          </w:p>
        </w:tc>
      </w:tr>
    </w:tbl>
    <w:p w14:paraId="4B192924" w14:textId="77777777" w:rsidR="00FF33E9" w:rsidRPr="00FF33E9" w:rsidRDefault="00FF33E9" w:rsidP="00FF33E9">
      <w:pPr>
        <w:rPr>
          <w:lang w:eastAsia="zh-CN"/>
        </w:rPr>
      </w:pPr>
    </w:p>
    <w:p w14:paraId="1F4C37A0" w14:textId="77777777" w:rsidR="00FF33E9" w:rsidRPr="00FF33E9" w:rsidRDefault="00FF33E9" w:rsidP="00FF33E9">
      <w:r w:rsidRPr="00FF33E9">
        <w:t>Table 8.6.3-5 shows the notification sent by the AI/ML Enablement Server to the VAL server for the AIML enablement client selection status update.</w:t>
      </w:r>
    </w:p>
    <w:p w14:paraId="49FEBE08" w14:textId="77777777" w:rsidR="00FF33E9" w:rsidRPr="00FF33E9" w:rsidRDefault="00FF33E9" w:rsidP="00FF33E9">
      <w:pPr>
        <w:keepNext/>
        <w:keepLines/>
        <w:spacing w:before="60"/>
        <w:jc w:val="center"/>
        <w:rPr>
          <w:rFonts w:ascii="Arial" w:hAnsi="Arial"/>
          <w:b/>
        </w:rPr>
      </w:pPr>
      <w:r w:rsidRPr="00FF33E9">
        <w:rPr>
          <w:rFonts w:ascii="Arial" w:hAnsi="Arial"/>
          <w:b/>
        </w:rPr>
        <w:lastRenderedPageBreak/>
        <w:t>Table 8.6.3-5: Notification for selected AIML enablement client status monitoring subscription procedure</w:t>
      </w:r>
    </w:p>
    <w:tbl>
      <w:tblPr>
        <w:tblW w:w="8640" w:type="dxa"/>
        <w:jc w:val="center"/>
        <w:tblLayout w:type="fixed"/>
        <w:tblLook w:val="04A0" w:firstRow="1" w:lastRow="0" w:firstColumn="1" w:lastColumn="0" w:noHBand="0" w:noVBand="1"/>
      </w:tblPr>
      <w:tblGrid>
        <w:gridCol w:w="2880"/>
        <w:gridCol w:w="1440"/>
        <w:gridCol w:w="4320"/>
      </w:tblGrid>
      <w:tr w:rsidR="00FF33E9" w:rsidRPr="00FF33E9" w14:paraId="3702861C" w14:textId="77777777">
        <w:trPr>
          <w:jc w:val="center"/>
        </w:trPr>
        <w:tc>
          <w:tcPr>
            <w:tcW w:w="2880" w:type="dxa"/>
            <w:tcBorders>
              <w:top w:val="single" w:sz="4" w:space="0" w:color="000000"/>
              <w:left w:val="single" w:sz="4" w:space="0" w:color="000000"/>
              <w:bottom w:val="single" w:sz="4" w:space="0" w:color="000000"/>
              <w:right w:val="nil"/>
            </w:tcBorders>
            <w:hideMark/>
          </w:tcPr>
          <w:p w14:paraId="4CCD08A1"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0D0EC84"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0E709A" w14:textId="77777777" w:rsidR="00FF33E9" w:rsidRPr="00FF33E9" w:rsidRDefault="00FF33E9" w:rsidP="00FF33E9">
            <w:pPr>
              <w:keepNext/>
              <w:keepLines/>
              <w:spacing w:after="0"/>
              <w:jc w:val="center"/>
              <w:rPr>
                <w:rFonts w:ascii="Arial" w:hAnsi="Arial"/>
                <w:b/>
                <w:sz w:val="18"/>
              </w:rPr>
            </w:pPr>
            <w:r w:rsidRPr="00FF33E9">
              <w:rPr>
                <w:rFonts w:ascii="Arial" w:hAnsi="Arial"/>
                <w:b/>
                <w:sz w:val="18"/>
              </w:rPr>
              <w:t>Description</w:t>
            </w:r>
          </w:p>
        </w:tc>
      </w:tr>
      <w:tr w:rsidR="00FF33E9" w:rsidRPr="00FF33E9" w14:paraId="5E0C0623" w14:textId="77777777">
        <w:trPr>
          <w:jc w:val="center"/>
        </w:trPr>
        <w:tc>
          <w:tcPr>
            <w:tcW w:w="2880" w:type="dxa"/>
            <w:tcBorders>
              <w:top w:val="single" w:sz="4" w:space="0" w:color="000000"/>
              <w:left w:val="single" w:sz="4" w:space="0" w:color="000000"/>
              <w:bottom w:val="single" w:sz="4" w:space="0" w:color="000000"/>
              <w:right w:val="nil"/>
            </w:tcBorders>
            <w:hideMark/>
          </w:tcPr>
          <w:p w14:paraId="76DFA28E" w14:textId="77777777" w:rsidR="00FF33E9" w:rsidRPr="00FF33E9" w:rsidRDefault="00FF33E9" w:rsidP="00FF33E9">
            <w:pPr>
              <w:keepNext/>
              <w:keepLines/>
              <w:spacing w:after="0"/>
              <w:rPr>
                <w:rFonts w:ascii="Arial" w:hAnsi="Arial"/>
                <w:sz w:val="18"/>
              </w:rPr>
            </w:pPr>
            <w:r w:rsidRPr="00FF33E9">
              <w:rPr>
                <w:rFonts w:ascii="Arial" w:hAnsi="Arial"/>
                <w:sz w:val="18"/>
              </w:rPr>
              <w:t>Requestor ID</w:t>
            </w:r>
          </w:p>
        </w:tc>
        <w:tc>
          <w:tcPr>
            <w:tcW w:w="1440" w:type="dxa"/>
            <w:tcBorders>
              <w:top w:val="single" w:sz="4" w:space="0" w:color="000000"/>
              <w:left w:val="single" w:sz="4" w:space="0" w:color="000000"/>
              <w:bottom w:val="single" w:sz="4" w:space="0" w:color="000000"/>
              <w:right w:val="nil"/>
            </w:tcBorders>
            <w:hideMark/>
          </w:tcPr>
          <w:p w14:paraId="7C6C1F3D"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F75886" w14:textId="77777777" w:rsidR="00FF33E9" w:rsidRPr="00FF33E9" w:rsidRDefault="00FF33E9" w:rsidP="00FF33E9">
            <w:pPr>
              <w:keepNext/>
              <w:keepLines/>
              <w:spacing w:after="0"/>
              <w:rPr>
                <w:rFonts w:ascii="Arial" w:hAnsi="Arial"/>
                <w:sz w:val="18"/>
              </w:rPr>
            </w:pPr>
            <w:r w:rsidRPr="00FF33E9">
              <w:rPr>
                <w:rFonts w:ascii="Arial" w:hAnsi="Arial"/>
                <w:sz w:val="18"/>
                <w:lang w:eastAsia="zh-CN"/>
              </w:rPr>
              <w:t>The identifier of the</w:t>
            </w:r>
            <w:r w:rsidRPr="00FF33E9">
              <w:rPr>
                <w:rFonts w:ascii="Arial" w:hAnsi="Arial"/>
                <w:sz w:val="18"/>
              </w:rPr>
              <w:t xml:space="preserve"> requestor.</w:t>
            </w:r>
          </w:p>
        </w:tc>
      </w:tr>
      <w:tr w:rsidR="00FF33E9" w:rsidRPr="00FF33E9" w14:paraId="2A0E09FF" w14:textId="77777777">
        <w:trPr>
          <w:jc w:val="center"/>
        </w:trPr>
        <w:tc>
          <w:tcPr>
            <w:tcW w:w="2880" w:type="dxa"/>
            <w:tcBorders>
              <w:top w:val="single" w:sz="4" w:space="0" w:color="000000"/>
              <w:left w:val="single" w:sz="4" w:space="0" w:color="000000"/>
              <w:bottom w:val="single" w:sz="4" w:space="0" w:color="000000"/>
              <w:right w:val="nil"/>
            </w:tcBorders>
            <w:hideMark/>
          </w:tcPr>
          <w:p w14:paraId="0E54576B" w14:textId="77777777" w:rsidR="00FF33E9" w:rsidRPr="00FF33E9" w:rsidRDefault="00FF33E9" w:rsidP="00FF33E9">
            <w:pPr>
              <w:keepNext/>
              <w:keepLines/>
              <w:spacing w:after="0"/>
              <w:rPr>
                <w:rFonts w:ascii="Arial" w:hAnsi="Arial"/>
                <w:sz w:val="18"/>
              </w:rPr>
            </w:pPr>
            <w:r w:rsidRPr="00FF33E9">
              <w:rPr>
                <w:rFonts w:ascii="Arial" w:hAnsi="Arial"/>
                <w:sz w:val="18"/>
              </w:rPr>
              <w:t>List of the selected AI/ML Enablement Client status update events</w:t>
            </w:r>
          </w:p>
        </w:tc>
        <w:tc>
          <w:tcPr>
            <w:tcW w:w="1440" w:type="dxa"/>
            <w:tcBorders>
              <w:top w:val="single" w:sz="4" w:space="0" w:color="000000"/>
              <w:left w:val="single" w:sz="4" w:space="0" w:color="000000"/>
              <w:bottom w:val="single" w:sz="4" w:space="0" w:color="000000"/>
              <w:right w:val="nil"/>
            </w:tcBorders>
            <w:hideMark/>
          </w:tcPr>
          <w:p w14:paraId="54AA4A29" w14:textId="77777777" w:rsidR="00FF33E9" w:rsidRPr="00FF33E9" w:rsidRDefault="00FF33E9" w:rsidP="00FF33E9">
            <w:pPr>
              <w:keepNext/>
              <w:keepLines/>
              <w:spacing w:after="0"/>
              <w:jc w:val="center"/>
              <w:rPr>
                <w:rFonts w:ascii="Arial" w:hAnsi="Arial"/>
                <w:sz w:val="18"/>
                <w:lang w:eastAsia="zh-CN"/>
              </w:rPr>
            </w:pPr>
            <w:r w:rsidRPr="00FF33E9">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3EBD9C4" w14:textId="77777777" w:rsidR="00FF33E9" w:rsidRPr="00FF33E9" w:rsidRDefault="00FF33E9" w:rsidP="00FF33E9">
            <w:pPr>
              <w:keepNext/>
              <w:keepLines/>
              <w:spacing w:after="0"/>
              <w:rPr>
                <w:rFonts w:ascii="Arial" w:hAnsi="Arial"/>
                <w:sz w:val="18"/>
              </w:rPr>
            </w:pPr>
            <w:r w:rsidRPr="00FF33E9">
              <w:rPr>
                <w:rFonts w:ascii="Arial" w:hAnsi="Arial"/>
                <w:sz w:val="18"/>
              </w:rPr>
              <w:t>Represents the list of selected AI/ML Enablement Client status update events, e.g., the AI/ML Enablement Client A is re-selected and replaced by AI/ML Enablement Client B.</w:t>
            </w:r>
          </w:p>
        </w:tc>
      </w:tr>
    </w:tbl>
    <w:p w14:paraId="77A254A6" w14:textId="77777777" w:rsidR="00FF33E9" w:rsidRPr="00FF33E9" w:rsidRDefault="00FF33E9" w:rsidP="00FF33E9">
      <w:pPr>
        <w:rPr>
          <w:lang w:eastAsia="zh-CN"/>
        </w:rPr>
      </w:pPr>
    </w:p>
    <w:p w14:paraId="29965C6B" w14:textId="77777777" w:rsidR="00FF33E9" w:rsidRPr="00FF33E9" w:rsidRDefault="00FF33E9" w:rsidP="00FF33E9">
      <w:pPr>
        <w:keepNext/>
        <w:keepLines/>
        <w:spacing w:before="120"/>
        <w:ind w:left="1134" w:hanging="1134"/>
        <w:outlineLvl w:val="2"/>
        <w:rPr>
          <w:rFonts w:ascii="Arial" w:hAnsi="Arial"/>
          <w:sz w:val="28"/>
        </w:rPr>
      </w:pPr>
      <w:bookmarkStart w:id="73" w:name="_Toc164779186"/>
      <w:bookmarkStart w:id="74" w:name="_Toc164779440"/>
      <w:bookmarkStart w:id="75" w:name="_Toc164791896"/>
      <w:r w:rsidRPr="00FF33E9">
        <w:rPr>
          <w:rFonts w:ascii="Arial" w:hAnsi="Arial"/>
          <w:sz w:val="28"/>
        </w:rPr>
        <w:t>8.</w:t>
      </w:r>
      <w:r w:rsidRPr="00FF33E9">
        <w:rPr>
          <w:rFonts w:ascii="Arial" w:hAnsi="Arial"/>
          <w:sz w:val="28"/>
          <w:lang w:eastAsia="zh-CN"/>
        </w:rPr>
        <w:t>6</w:t>
      </w:r>
      <w:r w:rsidRPr="00FF33E9">
        <w:rPr>
          <w:rFonts w:ascii="Arial" w:hAnsi="Arial"/>
          <w:sz w:val="28"/>
        </w:rPr>
        <w:t>.</w:t>
      </w:r>
      <w:r w:rsidRPr="00FF33E9">
        <w:rPr>
          <w:rFonts w:ascii="Arial" w:hAnsi="Arial"/>
          <w:sz w:val="28"/>
          <w:lang w:eastAsia="zh-CN"/>
        </w:rPr>
        <w:t>4</w:t>
      </w:r>
      <w:r w:rsidRPr="00FF33E9">
        <w:rPr>
          <w:rFonts w:ascii="Arial" w:hAnsi="Arial"/>
          <w:sz w:val="28"/>
        </w:rPr>
        <w:tab/>
      </w:r>
      <w:r w:rsidRPr="00FF33E9">
        <w:rPr>
          <w:rFonts w:ascii="Arial" w:hAnsi="Arial" w:hint="eastAsia"/>
          <w:sz w:val="28"/>
          <w:lang w:eastAsia="zh-CN"/>
        </w:rPr>
        <w:t>Solution e</w:t>
      </w:r>
      <w:r w:rsidRPr="00FF33E9">
        <w:rPr>
          <w:rFonts w:ascii="Arial" w:hAnsi="Arial"/>
          <w:sz w:val="28"/>
        </w:rPr>
        <w:t>valuation</w:t>
      </w:r>
      <w:bookmarkEnd w:id="73"/>
      <w:bookmarkEnd w:id="74"/>
      <w:bookmarkEnd w:id="75"/>
    </w:p>
    <w:p w14:paraId="08642EF2" w14:textId="77777777" w:rsidR="00FF33E9" w:rsidRPr="00FF33E9" w:rsidRDefault="00FF33E9" w:rsidP="00FF33E9">
      <w:pPr>
        <w:keepLines/>
        <w:ind w:left="1418" w:hanging="1134"/>
        <w:rPr>
          <w:color w:val="FF0000"/>
        </w:rPr>
      </w:pPr>
      <w:r w:rsidRPr="00FF33E9">
        <w:rPr>
          <w:color w:val="FF0000"/>
        </w:rPr>
        <w:t>Editor's note:</w:t>
      </w:r>
      <w:r w:rsidRPr="00FF33E9">
        <w:rPr>
          <w:color w:val="FF0000"/>
          <w:lang w:eastAsia="ja-JP"/>
        </w:rPr>
        <w:tab/>
        <w:t>This clause provides an evaluation of the solution.</w:t>
      </w:r>
      <w:r w:rsidRPr="00FF33E9">
        <w:rPr>
          <w:rFonts w:hint="eastAsia"/>
          <w:color w:val="FF0000"/>
          <w:lang w:eastAsia="zh-CN"/>
        </w:rPr>
        <w:t xml:space="preserve"> The </w:t>
      </w:r>
      <w:r w:rsidRPr="00FF33E9">
        <w:rPr>
          <w:color w:val="FF0000"/>
          <w:lang w:eastAsia="zh-CN"/>
        </w:rPr>
        <w:t>evaluat</w:t>
      </w:r>
      <w:r w:rsidRPr="00FF33E9">
        <w:rPr>
          <w:rFonts w:hint="eastAsia"/>
          <w:color w:val="FF0000"/>
          <w:lang w:eastAsia="zh-CN"/>
        </w:rPr>
        <w:t>ion should include the descriptions of the impacts to existing architectures.</w:t>
      </w:r>
    </w:p>
    <w:p w14:paraId="353A77BB" w14:textId="77777777" w:rsidR="00FF33E9" w:rsidRDefault="00FF33E9" w:rsidP="00292F04">
      <w:pPr>
        <w:pStyle w:val="B1"/>
        <w:rPr>
          <w:lang w:eastAsia="zh-CN"/>
        </w:rPr>
      </w:pPr>
    </w:p>
    <w:p w14:paraId="4F1B6B91" w14:textId="77777777" w:rsidR="00C21836" w:rsidRPr="00292F04" w:rsidRDefault="00C21836" w:rsidP="00C21836">
      <w:pPr>
        <w:rPr>
          <w:noProof/>
        </w:rPr>
      </w:pPr>
    </w:p>
    <w:p w14:paraId="6B38AD88" w14:textId="1556B9D9" w:rsidR="00C21836" w:rsidRPr="00D41CFE" w:rsidRDefault="00C21836" w:rsidP="00D41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noProof/>
          <w:color w:val="0000FF"/>
          <w:sz w:val="28"/>
          <w:szCs w:val="28"/>
        </w:rPr>
        <w:t xml:space="preserve">* * * </w:t>
      </w:r>
      <w:r w:rsidR="00D41CFE">
        <w:rPr>
          <w:rFonts w:ascii="Arial" w:hAnsi="Arial" w:cs="Arial"/>
          <w:noProof/>
          <w:color w:val="0000FF"/>
          <w:sz w:val="28"/>
          <w:szCs w:val="28"/>
        </w:rPr>
        <w:t>End of Changes</w:t>
      </w:r>
      <w:r w:rsidRPr="00C21836">
        <w:rPr>
          <w:rFonts w:ascii="Arial" w:hAnsi="Arial" w:cs="Arial"/>
          <w:noProof/>
          <w:color w:val="0000FF"/>
          <w:sz w:val="28"/>
          <w:szCs w:val="28"/>
        </w:rPr>
        <w:t xml:space="preserve"> * * * *</w:t>
      </w:r>
    </w:p>
    <w:sectPr w:rsidR="00C21836" w:rsidRPr="00D41CFE">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4CEB" w14:textId="77777777" w:rsidR="001A330F" w:rsidRDefault="001A330F">
      <w:r>
        <w:separator/>
      </w:r>
    </w:p>
  </w:endnote>
  <w:endnote w:type="continuationSeparator" w:id="0">
    <w:p w14:paraId="6C4D8E63" w14:textId="77777777" w:rsidR="001A330F" w:rsidRDefault="001A330F">
      <w:r>
        <w:continuationSeparator/>
      </w:r>
    </w:p>
  </w:endnote>
  <w:endnote w:type="continuationNotice" w:id="1">
    <w:p w14:paraId="507DF883" w14:textId="77777777" w:rsidR="001A330F" w:rsidRDefault="001A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909A1" w14:textId="77777777" w:rsidR="001A330F" w:rsidRDefault="001A330F">
      <w:r>
        <w:separator/>
      </w:r>
    </w:p>
  </w:footnote>
  <w:footnote w:type="continuationSeparator" w:id="0">
    <w:p w14:paraId="46555DFB" w14:textId="77777777" w:rsidR="001A330F" w:rsidRDefault="001A330F">
      <w:r>
        <w:continuationSeparator/>
      </w:r>
    </w:p>
  </w:footnote>
  <w:footnote w:type="continuationNotice" w:id="1">
    <w:p w14:paraId="1AEA214B" w14:textId="77777777" w:rsidR="001A330F" w:rsidRDefault="001A3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B70F2"/>
    <w:multiLevelType w:val="hybridMultilevel"/>
    <w:tmpl w:val="116A9154"/>
    <w:lvl w:ilvl="0" w:tplc="688EAA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1E2873"/>
    <w:multiLevelType w:val="hybridMultilevel"/>
    <w:tmpl w:val="5BE0F270"/>
    <w:lvl w:ilvl="0" w:tplc="58D2D10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2073355">
    <w:abstractNumId w:val="1"/>
  </w:num>
  <w:num w:numId="2" w16cid:durableId="9217151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rson w15:author="Yonatan Shiferaw 1">
    <w15:presenceInfo w15:providerId="None" w15:userId="Yonatan Shiferaw 1"/>
  </w15:person>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3442"/>
    <w:rsid w:val="000340EA"/>
    <w:rsid w:val="000474A3"/>
    <w:rsid w:val="00062A46"/>
    <w:rsid w:val="00072D44"/>
    <w:rsid w:val="00091508"/>
    <w:rsid w:val="000928D3"/>
    <w:rsid w:val="000A1C77"/>
    <w:rsid w:val="000A5BBF"/>
    <w:rsid w:val="000B6310"/>
    <w:rsid w:val="000B6F1B"/>
    <w:rsid w:val="000C6598"/>
    <w:rsid w:val="000D4B65"/>
    <w:rsid w:val="000F737E"/>
    <w:rsid w:val="000F73CB"/>
    <w:rsid w:val="000F76CD"/>
    <w:rsid w:val="00102DAD"/>
    <w:rsid w:val="00107AAB"/>
    <w:rsid w:val="0012798E"/>
    <w:rsid w:val="0013504C"/>
    <w:rsid w:val="00135915"/>
    <w:rsid w:val="001526CE"/>
    <w:rsid w:val="001553AD"/>
    <w:rsid w:val="0015571C"/>
    <w:rsid w:val="00156707"/>
    <w:rsid w:val="00171AF8"/>
    <w:rsid w:val="001A1C18"/>
    <w:rsid w:val="001A330F"/>
    <w:rsid w:val="001A486D"/>
    <w:rsid w:val="001B026A"/>
    <w:rsid w:val="001C1709"/>
    <w:rsid w:val="001E41F3"/>
    <w:rsid w:val="001E5A1C"/>
    <w:rsid w:val="001F0B52"/>
    <w:rsid w:val="001F2902"/>
    <w:rsid w:val="001F32B5"/>
    <w:rsid w:val="0020225A"/>
    <w:rsid w:val="002037A2"/>
    <w:rsid w:val="002055DD"/>
    <w:rsid w:val="002100CD"/>
    <w:rsid w:val="00210E61"/>
    <w:rsid w:val="00212FF7"/>
    <w:rsid w:val="00213270"/>
    <w:rsid w:val="002148D7"/>
    <w:rsid w:val="00215ABA"/>
    <w:rsid w:val="00231FFD"/>
    <w:rsid w:val="00232D54"/>
    <w:rsid w:val="00247FAF"/>
    <w:rsid w:val="00262BAD"/>
    <w:rsid w:val="00262F37"/>
    <w:rsid w:val="002634BB"/>
    <w:rsid w:val="00275D12"/>
    <w:rsid w:val="00290D1E"/>
    <w:rsid w:val="00292F04"/>
    <w:rsid w:val="002957D1"/>
    <w:rsid w:val="00297FD0"/>
    <w:rsid w:val="002A412E"/>
    <w:rsid w:val="002A4757"/>
    <w:rsid w:val="002B10A1"/>
    <w:rsid w:val="002B1F0E"/>
    <w:rsid w:val="002B38EA"/>
    <w:rsid w:val="002C7EBF"/>
    <w:rsid w:val="002D16C0"/>
    <w:rsid w:val="002D440F"/>
    <w:rsid w:val="002D662E"/>
    <w:rsid w:val="00307245"/>
    <w:rsid w:val="00310466"/>
    <w:rsid w:val="003131B7"/>
    <w:rsid w:val="0032234C"/>
    <w:rsid w:val="00332BBF"/>
    <w:rsid w:val="00347CAD"/>
    <w:rsid w:val="0035086D"/>
    <w:rsid w:val="00370766"/>
    <w:rsid w:val="003765CD"/>
    <w:rsid w:val="0037757F"/>
    <w:rsid w:val="00387B8A"/>
    <w:rsid w:val="003A4BDB"/>
    <w:rsid w:val="003C08DA"/>
    <w:rsid w:val="003C5482"/>
    <w:rsid w:val="003E29EF"/>
    <w:rsid w:val="003F00E8"/>
    <w:rsid w:val="00400063"/>
    <w:rsid w:val="004060D5"/>
    <w:rsid w:val="004103EB"/>
    <w:rsid w:val="004120CD"/>
    <w:rsid w:val="00417430"/>
    <w:rsid w:val="00424B44"/>
    <w:rsid w:val="00425A80"/>
    <w:rsid w:val="004361E4"/>
    <w:rsid w:val="00436BAB"/>
    <w:rsid w:val="00443BB8"/>
    <w:rsid w:val="00445737"/>
    <w:rsid w:val="004523F5"/>
    <w:rsid w:val="004543B0"/>
    <w:rsid w:val="004556EE"/>
    <w:rsid w:val="0045594B"/>
    <w:rsid w:val="0046589F"/>
    <w:rsid w:val="004668DF"/>
    <w:rsid w:val="004748AF"/>
    <w:rsid w:val="00476453"/>
    <w:rsid w:val="004818B1"/>
    <w:rsid w:val="00486FED"/>
    <w:rsid w:val="0049014B"/>
    <w:rsid w:val="00491579"/>
    <w:rsid w:val="0049211E"/>
    <w:rsid w:val="0049670D"/>
    <w:rsid w:val="004A1BB0"/>
    <w:rsid w:val="004A3750"/>
    <w:rsid w:val="004A6CE2"/>
    <w:rsid w:val="004A781E"/>
    <w:rsid w:val="004B2E9C"/>
    <w:rsid w:val="004C418A"/>
    <w:rsid w:val="004C7692"/>
    <w:rsid w:val="004D1F53"/>
    <w:rsid w:val="004D5F95"/>
    <w:rsid w:val="004E302C"/>
    <w:rsid w:val="004F2ED8"/>
    <w:rsid w:val="0050780D"/>
    <w:rsid w:val="0051279D"/>
    <w:rsid w:val="005138B5"/>
    <w:rsid w:val="00521039"/>
    <w:rsid w:val="00521FBF"/>
    <w:rsid w:val="00525DE5"/>
    <w:rsid w:val="0052615C"/>
    <w:rsid w:val="00530BF9"/>
    <w:rsid w:val="00537A1F"/>
    <w:rsid w:val="00557E46"/>
    <w:rsid w:val="005660BD"/>
    <w:rsid w:val="00567FC9"/>
    <w:rsid w:val="00585996"/>
    <w:rsid w:val="0058703A"/>
    <w:rsid w:val="005A3F92"/>
    <w:rsid w:val="005A4024"/>
    <w:rsid w:val="005A405C"/>
    <w:rsid w:val="005B5D33"/>
    <w:rsid w:val="005C0110"/>
    <w:rsid w:val="005C1635"/>
    <w:rsid w:val="005C6151"/>
    <w:rsid w:val="005D5305"/>
    <w:rsid w:val="005E2C44"/>
    <w:rsid w:val="005E4909"/>
    <w:rsid w:val="005F3785"/>
    <w:rsid w:val="00600DC4"/>
    <w:rsid w:val="00603517"/>
    <w:rsid w:val="00606133"/>
    <w:rsid w:val="00607CA1"/>
    <w:rsid w:val="00613AF0"/>
    <w:rsid w:val="006223F3"/>
    <w:rsid w:val="006238D3"/>
    <w:rsid w:val="00627170"/>
    <w:rsid w:val="006413AA"/>
    <w:rsid w:val="006418C5"/>
    <w:rsid w:val="00642835"/>
    <w:rsid w:val="0065003E"/>
    <w:rsid w:val="00665EA1"/>
    <w:rsid w:val="00681505"/>
    <w:rsid w:val="00681DA1"/>
    <w:rsid w:val="00690ED5"/>
    <w:rsid w:val="006960D0"/>
    <w:rsid w:val="006A0945"/>
    <w:rsid w:val="006A0FAB"/>
    <w:rsid w:val="006A241A"/>
    <w:rsid w:val="006A6271"/>
    <w:rsid w:val="006B3502"/>
    <w:rsid w:val="006C170D"/>
    <w:rsid w:val="006C1BF1"/>
    <w:rsid w:val="006C5A2A"/>
    <w:rsid w:val="006D4207"/>
    <w:rsid w:val="006E21FB"/>
    <w:rsid w:val="007010B6"/>
    <w:rsid w:val="007019E2"/>
    <w:rsid w:val="00710348"/>
    <w:rsid w:val="00712A2B"/>
    <w:rsid w:val="00713847"/>
    <w:rsid w:val="00722C0C"/>
    <w:rsid w:val="00722FA4"/>
    <w:rsid w:val="00726946"/>
    <w:rsid w:val="00732381"/>
    <w:rsid w:val="0073780F"/>
    <w:rsid w:val="00744A0F"/>
    <w:rsid w:val="007479F4"/>
    <w:rsid w:val="0076564A"/>
    <w:rsid w:val="007660C4"/>
    <w:rsid w:val="00770A9F"/>
    <w:rsid w:val="00776691"/>
    <w:rsid w:val="007825D3"/>
    <w:rsid w:val="00782E98"/>
    <w:rsid w:val="00787A10"/>
    <w:rsid w:val="00792249"/>
    <w:rsid w:val="007A4A08"/>
    <w:rsid w:val="007B0683"/>
    <w:rsid w:val="007B1B5F"/>
    <w:rsid w:val="007B346C"/>
    <w:rsid w:val="007B4183"/>
    <w:rsid w:val="007B512A"/>
    <w:rsid w:val="007C2097"/>
    <w:rsid w:val="007C281B"/>
    <w:rsid w:val="007C5607"/>
    <w:rsid w:val="007D3729"/>
    <w:rsid w:val="007D3BFB"/>
    <w:rsid w:val="007E0DCE"/>
    <w:rsid w:val="007E16D9"/>
    <w:rsid w:val="007F4FDC"/>
    <w:rsid w:val="007F5EBD"/>
    <w:rsid w:val="00800104"/>
    <w:rsid w:val="0080691C"/>
    <w:rsid w:val="0081259C"/>
    <w:rsid w:val="00815533"/>
    <w:rsid w:val="00817868"/>
    <w:rsid w:val="00837283"/>
    <w:rsid w:val="00843C3D"/>
    <w:rsid w:val="00847D51"/>
    <w:rsid w:val="0085467E"/>
    <w:rsid w:val="00856B98"/>
    <w:rsid w:val="00870EE7"/>
    <w:rsid w:val="00872CA9"/>
    <w:rsid w:val="008737A0"/>
    <w:rsid w:val="00873B74"/>
    <w:rsid w:val="00876F95"/>
    <w:rsid w:val="00881AEE"/>
    <w:rsid w:val="00891ADE"/>
    <w:rsid w:val="00895C76"/>
    <w:rsid w:val="008978A8"/>
    <w:rsid w:val="008A0451"/>
    <w:rsid w:val="008A5E86"/>
    <w:rsid w:val="008B1118"/>
    <w:rsid w:val="008B17CB"/>
    <w:rsid w:val="008B3DB0"/>
    <w:rsid w:val="008B43C2"/>
    <w:rsid w:val="008B6B24"/>
    <w:rsid w:val="008C1E65"/>
    <w:rsid w:val="008D1071"/>
    <w:rsid w:val="008E448A"/>
    <w:rsid w:val="008E65AD"/>
    <w:rsid w:val="008F14B3"/>
    <w:rsid w:val="008F33A2"/>
    <w:rsid w:val="008F647C"/>
    <w:rsid w:val="008F686C"/>
    <w:rsid w:val="008F6F9E"/>
    <w:rsid w:val="009012A3"/>
    <w:rsid w:val="00914BF7"/>
    <w:rsid w:val="009208F1"/>
    <w:rsid w:val="00934B69"/>
    <w:rsid w:val="009359C8"/>
    <w:rsid w:val="0094124F"/>
    <w:rsid w:val="00946D52"/>
    <w:rsid w:val="00946F9E"/>
    <w:rsid w:val="00954242"/>
    <w:rsid w:val="00954465"/>
    <w:rsid w:val="00957D6A"/>
    <w:rsid w:val="009947C8"/>
    <w:rsid w:val="009A3CCE"/>
    <w:rsid w:val="009A6437"/>
    <w:rsid w:val="009B560B"/>
    <w:rsid w:val="009C0D49"/>
    <w:rsid w:val="009C61B9"/>
    <w:rsid w:val="009D5F34"/>
    <w:rsid w:val="009D7139"/>
    <w:rsid w:val="009E3297"/>
    <w:rsid w:val="009E5B5B"/>
    <w:rsid w:val="009F3654"/>
    <w:rsid w:val="009F7FF6"/>
    <w:rsid w:val="00A023B4"/>
    <w:rsid w:val="00A06E43"/>
    <w:rsid w:val="00A200DC"/>
    <w:rsid w:val="00A240E3"/>
    <w:rsid w:val="00A33D66"/>
    <w:rsid w:val="00A3669C"/>
    <w:rsid w:val="00A47E70"/>
    <w:rsid w:val="00A526CC"/>
    <w:rsid w:val="00A56B5A"/>
    <w:rsid w:val="00A60D9B"/>
    <w:rsid w:val="00A72326"/>
    <w:rsid w:val="00A7648F"/>
    <w:rsid w:val="00A77489"/>
    <w:rsid w:val="00A821E2"/>
    <w:rsid w:val="00A823B2"/>
    <w:rsid w:val="00A8322D"/>
    <w:rsid w:val="00A862B9"/>
    <w:rsid w:val="00A91F8C"/>
    <w:rsid w:val="00AA76AB"/>
    <w:rsid w:val="00AB0C79"/>
    <w:rsid w:val="00AB382F"/>
    <w:rsid w:val="00AB5F28"/>
    <w:rsid w:val="00AB6534"/>
    <w:rsid w:val="00AC563D"/>
    <w:rsid w:val="00AD2965"/>
    <w:rsid w:val="00AD384E"/>
    <w:rsid w:val="00AD754E"/>
    <w:rsid w:val="00AD7C25"/>
    <w:rsid w:val="00AF79C3"/>
    <w:rsid w:val="00B00238"/>
    <w:rsid w:val="00B03B59"/>
    <w:rsid w:val="00B05B9E"/>
    <w:rsid w:val="00B157DB"/>
    <w:rsid w:val="00B15EB6"/>
    <w:rsid w:val="00B258BB"/>
    <w:rsid w:val="00B328F2"/>
    <w:rsid w:val="00B35C6C"/>
    <w:rsid w:val="00B44286"/>
    <w:rsid w:val="00B46356"/>
    <w:rsid w:val="00B660D7"/>
    <w:rsid w:val="00B66D06"/>
    <w:rsid w:val="00B74C22"/>
    <w:rsid w:val="00B754CE"/>
    <w:rsid w:val="00B8024E"/>
    <w:rsid w:val="00B95BA0"/>
    <w:rsid w:val="00B95BC8"/>
    <w:rsid w:val="00BA016E"/>
    <w:rsid w:val="00BA15D4"/>
    <w:rsid w:val="00BB5DFC"/>
    <w:rsid w:val="00BC0153"/>
    <w:rsid w:val="00BC7EB8"/>
    <w:rsid w:val="00BD279D"/>
    <w:rsid w:val="00BE50E2"/>
    <w:rsid w:val="00C07199"/>
    <w:rsid w:val="00C1041E"/>
    <w:rsid w:val="00C123D3"/>
    <w:rsid w:val="00C1723F"/>
    <w:rsid w:val="00C214B0"/>
    <w:rsid w:val="00C217B8"/>
    <w:rsid w:val="00C21836"/>
    <w:rsid w:val="00C25A08"/>
    <w:rsid w:val="00C3115F"/>
    <w:rsid w:val="00C35B9B"/>
    <w:rsid w:val="00C47E99"/>
    <w:rsid w:val="00C524DD"/>
    <w:rsid w:val="00C54F42"/>
    <w:rsid w:val="00C77012"/>
    <w:rsid w:val="00C8085F"/>
    <w:rsid w:val="00C9133B"/>
    <w:rsid w:val="00C953E5"/>
    <w:rsid w:val="00C95985"/>
    <w:rsid w:val="00C96EAE"/>
    <w:rsid w:val="00CA36CD"/>
    <w:rsid w:val="00CA3886"/>
    <w:rsid w:val="00CA4650"/>
    <w:rsid w:val="00CA7F4F"/>
    <w:rsid w:val="00CB1493"/>
    <w:rsid w:val="00CB204C"/>
    <w:rsid w:val="00CC22D4"/>
    <w:rsid w:val="00CC5026"/>
    <w:rsid w:val="00CC65BA"/>
    <w:rsid w:val="00CD1719"/>
    <w:rsid w:val="00CD2478"/>
    <w:rsid w:val="00CD3417"/>
    <w:rsid w:val="00CE21CA"/>
    <w:rsid w:val="00CF7AD4"/>
    <w:rsid w:val="00D0472E"/>
    <w:rsid w:val="00D075A9"/>
    <w:rsid w:val="00D218E3"/>
    <w:rsid w:val="00D2328E"/>
    <w:rsid w:val="00D234BC"/>
    <w:rsid w:val="00D23A71"/>
    <w:rsid w:val="00D35805"/>
    <w:rsid w:val="00D407B1"/>
    <w:rsid w:val="00D41CFE"/>
    <w:rsid w:val="00D54E8C"/>
    <w:rsid w:val="00D55D52"/>
    <w:rsid w:val="00D65026"/>
    <w:rsid w:val="00D658A3"/>
    <w:rsid w:val="00D66B1F"/>
    <w:rsid w:val="00D70D86"/>
    <w:rsid w:val="00D7265B"/>
    <w:rsid w:val="00D83BF8"/>
    <w:rsid w:val="00DA17CF"/>
    <w:rsid w:val="00DA4A78"/>
    <w:rsid w:val="00DA6BFE"/>
    <w:rsid w:val="00DA6C9F"/>
    <w:rsid w:val="00DA75EC"/>
    <w:rsid w:val="00DC492A"/>
    <w:rsid w:val="00DD30F3"/>
    <w:rsid w:val="00DE1D3C"/>
    <w:rsid w:val="00DF1FA5"/>
    <w:rsid w:val="00E00442"/>
    <w:rsid w:val="00E1161B"/>
    <w:rsid w:val="00E11F84"/>
    <w:rsid w:val="00E20CD5"/>
    <w:rsid w:val="00E22736"/>
    <w:rsid w:val="00E2764E"/>
    <w:rsid w:val="00E32FD7"/>
    <w:rsid w:val="00E348FE"/>
    <w:rsid w:val="00E412FD"/>
    <w:rsid w:val="00E42C12"/>
    <w:rsid w:val="00E43851"/>
    <w:rsid w:val="00E50C3F"/>
    <w:rsid w:val="00E5646D"/>
    <w:rsid w:val="00E573D9"/>
    <w:rsid w:val="00E670BE"/>
    <w:rsid w:val="00E71595"/>
    <w:rsid w:val="00E7482D"/>
    <w:rsid w:val="00E74E32"/>
    <w:rsid w:val="00E75D1A"/>
    <w:rsid w:val="00E81BF9"/>
    <w:rsid w:val="00E84466"/>
    <w:rsid w:val="00E855CA"/>
    <w:rsid w:val="00E90771"/>
    <w:rsid w:val="00EA3F64"/>
    <w:rsid w:val="00EB4FA3"/>
    <w:rsid w:val="00EB77F5"/>
    <w:rsid w:val="00EC0118"/>
    <w:rsid w:val="00EC6101"/>
    <w:rsid w:val="00ED1C37"/>
    <w:rsid w:val="00ED4616"/>
    <w:rsid w:val="00ED5B7D"/>
    <w:rsid w:val="00ED601A"/>
    <w:rsid w:val="00EE7D7C"/>
    <w:rsid w:val="00EF2CB8"/>
    <w:rsid w:val="00EF366B"/>
    <w:rsid w:val="00EF3CC9"/>
    <w:rsid w:val="00F06166"/>
    <w:rsid w:val="00F10DFC"/>
    <w:rsid w:val="00F171D1"/>
    <w:rsid w:val="00F20362"/>
    <w:rsid w:val="00F24D37"/>
    <w:rsid w:val="00F25D98"/>
    <w:rsid w:val="00F27894"/>
    <w:rsid w:val="00F300FB"/>
    <w:rsid w:val="00F33C5F"/>
    <w:rsid w:val="00F352F5"/>
    <w:rsid w:val="00F3618D"/>
    <w:rsid w:val="00F4263A"/>
    <w:rsid w:val="00F5166C"/>
    <w:rsid w:val="00F5389E"/>
    <w:rsid w:val="00F545AC"/>
    <w:rsid w:val="00F56BA7"/>
    <w:rsid w:val="00F60CE1"/>
    <w:rsid w:val="00F610C3"/>
    <w:rsid w:val="00F65CCD"/>
    <w:rsid w:val="00F66359"/>
    <w:rsid w:val="00F74B0F"/>
    <w:rsid w:val="00F81736"/>
    <w:rsid w:val="00F85551"/>
    <w:rsid w:val="00F9205A"/>
    <w:rsid w:val="00F92762"/>
    <w:rsid w:val="00F946A3"/>
    <w:rsid w:val="00F949C4"/>
    <w:rsid w:val="00F95B00"/>
    <w:rsid w:val="00F95E21"/>
    <w:rsid w:val="00FB6386"/>
    <w:rsid w:val="00FC77DE"/>
    <w:rsid w:val="00FD3930"/>
    <w:rsid w:val="00FE0706"/>
    <w:rsid w:val="00FE2297"/>
    <w:rsid w:val="00FE3460"/>
    <w:rsid w:val="00FE4987"/>
    <w:rsid w:val="00FF33E9"/>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AE5415B1-D684-4AA8-BAE3-A06368CCB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1F0B52"/>
  </w:style>
  <w:style w:type="character" w:customStyle="1" w:styleId="Heading2Char">
    <w:name w:val="Heading 2 Char"/>
    <w:aliases w:val="h2 Char,2nd level Char,H2 Char,UNDERRUBRIK 1-2 Char,†berschrift 2 Char,õberschrift 2 Char"/>
    <w:link w:val="Heading2"/>
    <w:rsid w:val="00292F04"/>
    <w:rPr>
      <w:rFonts w:ascii="Arial" w:hAnsi="Arial"/>
      <w:sz w:val="32"/>
      <w:lang w:eastAsia="en-US"/>
    </w:rPr>
  </w:style>
  <w:style w:type="character" w:customStyle="1" w:styleId="Heading3Char">
    <w:name w:val="Heading 3 Char"/>
    <w:aliases w:val="H3 Char"/>
    <w:link w:val="Heading3"/>
    <w:rsid w:val="00292F04"/>
    <w:rPr>
      <w:rFonts w:ascii="Arial" w:hAnsi="Arial"/>
      <w:sz w:val="28"/>
      <w:lang w:eastAsia="en-US"/>
    </w:rPr>
  </w:style>
  <w:style w:type="character" w:customStyle="1" w:styleId="Heading4Char">
    <w:name w:val="Heading 4 Char"/>
    <w:link w:val="Heading4"/>
    <w:rsid w:val="00292F04"/>
    <w:rPr>
      <w:rFonts w:ascii="Arial" w:hAnsi="Arial"/>
      <w:sz w:val="24"/>
      <w:lang w:eastAsia="en-US"/>
    </w:rPr>
  </w:style>
  <w:style w:type="character" w:customStyle="1" w:styleId="THChar">
    <w:name w:val="TH Char"/>
    <w:link w:val="TH"/>
    <w:qFormat/>
    <w:rsid w:val="00292F04"/>
    <w:rPr>
      <w:rFonts w:ascii="Arial" w:hAnsi="Arial"/>
      <w:b/>
      <w:lang w:eastAsia="en-US"/>
    </w:rPr>
  </w:style>
  <w:style w:type="character" w:customStyle="1" w:styleId="B1Char">
    <w:name w:val="B1 Char"/>
    <w:link w:val="B1"/>
    <w:qFormat/>
    <w:rsid w:val="00292F04"/>
    <w:rPr>
      <w:rFonts w:ascii="Times New Roman" w:hAnsi="Times New Roman"/>
      <w:lang w:eastAsia="en-US"/>
    </w:rPr>
  </w:style>
  <w:style w:type="character" w:customStyle="1" w:styleId="TFChar">
    <w:name w:val="TF Char"/>
    <w:link w:val="TF"/>
    <w:qFormat/>
    <w:rsid w:val="00292F04"/>
    <w:rPr>
      <w:rFonts w:ascii="Arial" w:hAnsi="Arial"/>
      <w:b/>
      <w:lang w:eastAsia="en-US"/>
    </w:rPr>
  </w:style>
  <w:style w:type="character" w:customStyle="1" w:styleId="NOZchn">
    <w:name w:val="NO Zchn"/>
    <w:link w:val="NO"/>
    <w:qFormat/>
    <w:locked/>
    <w:rsid w:val="00292F04"/>
    <w:rPr>
      <w:rFonts w:ascii="Times New Roman" w:hAnsi="Times New Roman"/>
      <w:lang w:eastAsia="en-US"/>
    </w:rPr>
  </w:style>
  <w:style w:type="paragraph" w:styleId="Revision">
    <w:name w:val="Revision"/>
    <w:hidden/>
    <w:uiPriority w:val="99"/>
    <w:semiHidden/>
    <w:rsid w:val="00213270"/>
    <w:rPr>
      <w:rFonts w:ascii="Times New Roman" w:hAnsi="Times New Roman"/>
    </w:rPr>
  </w:style>
  <w:style w:type="paragraph" w:styleId="ListParagraph">
    <w:name w:val="List Paragraph"/>
    <w:basedOn w:val="Normal"/>
    <w:uiPriority w:val="34"/>
    <w:qFormat/>
    <w:rsid w:val="00FD3930"/>
    <w:pPr>
      <w:ind w:left="720"/>
    </w:pPr>
  </w:style>
  <w:style w:type="character" w:styleId="UnresolvedMention">
    <w:name w:val="Unresolved Mention"/>
    <w:basedOn w:val="DefaultParagraphFont"/>
    <w:uiPriority w:val="99"/>
    <w:semiHidden/>
    <w:unhideWhenUsed/>
    <w:rsid w:val="00310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0308418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thony.pages@tno.nl"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QKD4JZSEVWX3-916093280-18701</_dlc_DocI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 xsi:nil="true"/>
    <_dlc_DocIdUrl xmlns="02243f52-d61c-4010-b34f-e1158c0d2013">
      <Url>https://365tno.sharepoint.com/teams/T95393/_layouts/15/DocIdRedir.aspx?ID=QKD4JZSEVWX3-916093280-18701</Url>
      <Description>QKD4JZSEVWX3-916093280-18701</Description>
    </_dlc_DocIdUrl>
    <TNOC_ClusterId xmlns="2f6a910d-138e-42c1-8e8a-320c1b7cf3f7" xsi:nil="true"/>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FF3C1-26A4-4FCD-8A63-7A4C780C1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63FFB-292F-4A30-A811-E41599CA29A1}">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3.xml><?xml version="1.0" encoding="utf-8"?>
<ds:datastoreItem xmlns:ds="http://schemas.openxmlformats.org/officeDocument/2006/customXml" ds:itemID="{48727D6F-0D1B-446F-B9FE-CE5ECF795A5C}">
  <ds:schemaRefs>
    <ds:schemaRef ds:uri="http://schemas.microsoft.com/sharepoint/events"/>
  </ds:schemaRefs>
</ds:datastoreItem>
</file>

<file path=customXml/itemProps4.xml><?xml version="1.0" encoding="utf-8"?>
<ds:datastoreItem xmlns:ds="http://schemas.openxmlformats.org/officeDocument/2006/customXml" ds:itemID="{9129B316-7AF2-4413-BC46-DBA5E5F12B9B}">
  <ds:schemaRefs>
    <ds:schemaRef ds:uri="http://schemas.openxmlformats.org/officeDocument/2006/bibliography"/>
  </ds:schemaRefs>
</ds:datastoreItem>
</file>

<file path=customXml/itemProps5.xml><?xml version="1.0" encoding="utf-8"?>
<ds:datastoreItem xmlns:ds="http://schemas.openxmlformats.org/officeDocument/2006/customXml" ds:itemID="{DE365C90-C2A3-4D45-A8AF-CBC54F7B88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833</TotalTime>
  <Pages>7</Pages>
  <Words>2257</Words>
  <Characters>12744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28</cp:revision>
  <cp:lastPrinted>1899-12-31T23:00:00Z</cp:lastPrinted>
  <dcterms:created xsi:type="dcterms:W3CDTF">2024-05-20T04:53:00Z</dcterms:created>
  <dcterms:modified xsi:type="dcterms:W3CDTF">2024-05-22T04:30:00Z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TNOC_DocumentSetType">
    <vt:lpwstr/>
  </property>
  <property fmtid="{D5CDD505-2E9C-101B-9397-08002B2CF9AE}" pid="8" name="TNOC_DocumentClassification">
    <vt:lpwstr>5;#TNO Internal|1a23c89f-ef54-4907-86fd-8242403ff722</vt:lpwstr>
  </property>
  <property fmtid="{D5CDD505-2E9C-101B-9397-08002B2CF9AE}" pid="9" name="ContentTypeId">
    <vt:lpwstr>0x010100A35317DCC28344A7B82488658A034A5C010080B5B69589661949918B8F261F1D4FF3</vt:lpwstr>
  </property>
  <property fmtid="{D5CDD505-2E9C-101B-9397-08002B2CF9AE}" pid="10" name="_dlc_DocIdItemGuid">
    <vt:lpwstr>fb13aa8d-32b0-4cb3-978d-dd056298df61</vt:lpwstr>
  </property>
</Properties>
</file>